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5A" w:rsidRDefault="000B1A5A" w:rsidP="000B1A5A">
      <w:pPr>
        <w:jc w:val="center"/>
        <w:rPr>
          <w:b/>
        </w:rPr>
      </w:pPr>
    </w:p>
    <w:p w:rsidR="000B1A5A" w:rsidRDefault="000B1A5A" w:rsidP="000B1A5A">
      <w:pPr>
        <w:jc w:val="center"/>
        <w:rPr>
          <w:b/>
        </w:rPr>
      </w:pPr>
      <w:r>
        <w:rPr>
          <w:b/>
        </w:rPr>
        <w:t>SAKARYA ÜNİVERSİTESİ</w:t>
      </w:r>
    </w:p>
    <w:p w:rsidR="000B1A5A" w:rsidRDefault="000B1A5A" w:rsidP="000B1A5A">
      <w:pPr>
        <w:jc w:val="center"/>
        <w:rPr>
          <w:b/>
        </w:rPr>
      </w:pPr>
      <w:r>
        <w:rPr>
          <w:b/>
        </w:rPr>
        <w:t>MÜHENDİSLİK FAKÜLTESİ</w:t>
      </w:r>
    </w:p>
    <w:p w:rsidR="000B1A5A" w:rsidRDefault="000B1A5A" w:rsidP="000B1A5A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B1A5A" w:rsidRDefault="000B1A5A" w:rsidP="000B1A5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B1A5A" w:rsidTr="00004BD3">
        <w:tc>
          <w:tcPr>
            <w:tcW w:w="2338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</w:tr>
      <w:tr w:rsidR="000B1A5A" w:rsidTr="00004BD3">
        <w:tc>
          <w:tcPr>
            <w:tcW w:w="2338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B1A5A" w:rsidRDefault="000B1A5A" w:rsidP="00004B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14/04/2015</w:t>
            </w:r>
            <w:proofErr w:type="gramEnd"/>
          </w:p>
        </w:tc>
      </w:tr>
    </w:tbl>
    <w:p w:rsidR="000B1A5A" w:rsidRDefault="000B1A5A" w:rsidP="000B1A5A">
      <w:pPr>
        <w:jc w:val="both"/>
        <w:rPr>
          <w:b/>
        </w:rPr>
      </w:pPr>
    </w:p>
    <w:p w:rsidR="000B1A5A" w:rsidRDefault="000B1A5A" w:rsidP="000B1A5A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B1A5A" w:rsidRDefault="000B1A5A" w:rsidP="000B1A5A">
      <w:pPr>
        <w:spacing w:after="120"/>
        <w:jc w:val="both"/>
        <w:rPr>
          <w:szCs w:val="24"/>
          <w:lang w:eastAsia="x-none"/>
        </w:rPr>
      </w:pPr>
    </w:p>
    <w:p w:rsidR="000B1A5A" w:rsidRDefault="000B1A5A" w:rsidP="000B1A5A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 w:rsidRPr="000B1A5A">
        <w:rPr>
          <w:szCs w:val="24"/>
          <w:lang w:eastAsia="x-none"/>
        </w:rPr>
        <w:t>09/04/2015</w:t>
      </w:r>
      <w:proofErr w:type="gramEnd"/>
      <w:r w:rsidRPr="000B1A5A">
        <w:rPr>
          <w:szCs w:val="24"/>
          <w:lang w:eastAsia="x-none"/>
        </w:rPr>
        <w:t>-16219</w:t>
      </w:r>
      <w:r>
        <w:rPr>
          <w:szCs w:val="24"/>
          <w:lang w:eastAsia="x-none"/>
        </w:rPr>
        <w:t xml:space="preserve"> evrak tarih ve sayılı yazısı görüşmeye açıldı.</w:t>
      </w:r>
    </w:p>
    <w:p w:rsidR="000B1A5A" w:rsidRDefault="000B1A5A" w:rsidP="000B1A5A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</w:t>
      </w:r>
      <w:r w:rsidRPr="000B1A5A">
        <w:rPr>
          <w:szCs w:val="24"/>
        </w:rPr>
        <w:t xml:space="preserve">Elemanlarından </w:t>
      </w:r>
      <w:r w:rsidRPr="000B1A5A">
        <w:rPr>
          <w:b/>
          <w:szCs w:val="24"/>
        </w:rPr>
        <w:t>Arş. Gör. İbrahim ALTINSOY</w:t>
      </w:r>
      <w:r>
        <w:rPr>
          <w:b/>
          <w:szCs w:val="24"/>
        </w:rPr>
        <w:t>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>
        <w:rPr>
          <w:b/>
          <w:szCs w:val="24"/>
        </w:rPr>
        <w:t>Muğla'da</w:t>
      </w:r>
      <w:r>
        <w:rPr>
          <w:szCs w:val="24"/>
        </w:rPr>
        <w:t xml:space="preserve"> düzenlenecek olan "</w:t>
      </w:r>
      <w:r w:rsidRPr="000B1A5A">
        <w:t xml:space="preserve"> </w:t>
      </w:r>
      <w:r w:rsidRPr="000B1A5A">
        <w:rPr>
          <w:szCs w:val="24"/>
        </w:rPr>
        <w:t xml:space="preserve">5th International </w:t>
      </w:r>
      <w:proofErr w:type="spellStart"/>
      <w:r w:rsidRPr="000B1A5A">
        <w:rPr>
          <w:szCs w:val="24"/>
        </w:rPr>
        <w:t>Advences</w:t>
      </w:r>
      <w:proofErr w:type="spellEnd"/>
      <w:r w:rsidRPr="000B1A5A">
        <w:rPr>
          <w:szCs w:val="24"/>
        </w:rPr>
        <w:t xml:space="preserve"> in</w:t>
      </w:r>
      <w:r>
        <w:rPr>
          <w:szCs w:val="24"/>
        </w:rPr>
        <w:t xml:space="preserve"> </w:t>
      </w:r>
      <w:proofErr w:type="spellStart"/>
      <w:r w:rsidRPr="000B1A5A">
        <w:rPr>
          <w:szCs w:val="24"/>
        </w:rPr>
        <w:t>Applied</w:t>
      </w:r>
      <w:proofErr w:type="spellEnd"/>
      <w:r w:rsidRPr="000B1A5A">
        <w:rPr>
          <w:szCs w:val="24"/>
        </w:rPr>
        <w:t xml:space="preserve"> </w:t>
      </w:r>
      <w:proofErr w:type="spellStart"/>
      <w:r w:rsidRPr="000B1A5A">
        <w:rPr>
          <w:szCs w:val="24"/>
        </w:rPr>
        <w:t>Physics</w:t>
      </w:r>
      <w:proofErr w:type="spellEnd"/>
      <w:r w:rsidRPr="000B1A5A">
        <w:rPr>
          <w:szCs w:val="24"/>
        </w:rPr>
        <w:t xml:space="preserve"> </w:t>
      </w:r>
      <w:proofErr w:type="spellStart"/>
      <w:r w:rsidRPr="000B1A5A">
        <w:rPr>
          <w:szCs w:val="24"/>
        </w:rPr>
        <w:t>and</w:t>
      </w:r>
      <w:proofErr w:type="spellEnd"/>
      <w:r w:rsidRPr="000B1A5A">
        <w:rPr>
          <w:szCs w:val="24"/>
        </w:rPr>
        <w:t xml:space="preserve"> </w:t>
      </w:r>
      <w:proofErr w:type="spellStart"/>
      <w:r w:rsidRPr="000B1A5A">
        <w:rPr>
          <w:szCs w:val="24"/>
        </w:rPr>
        <w:t>Metarials</w:t>
      </w:r>
      <w:proofErr w:type="spellEnd"/>
      <w:r w:rsidRPr="000B1A5A">
        <w:rPr>
          <w:szCs w:val="24"/>
        </w:rPr>
        <w:t xml:space="preserve"> </w:t>
      </w:r>
      <w:proofErr w:type="spellStart"/>
      <w:r w:rsidRPr="000B1A5A">
        <w:rPr>
          <w:szCs w:val="24"/>
        </w:rPr>
        <w:t>Science</w:t>
      </w:r>
      <w:proofErr w:type="spellEnd"/>
      <w:r w:rsidRPr="000B1A5A">
        <w:rPr>
          <w:szCs w:val="24"/>
        </w:rPr>
        <w:t xml:space="preserve"> </w:t>
      </w:r>
      <w:proofErr w:type="spellStart"/>
      <w:r w:rsidRPr="000B1A5A">
        <w:rPr>
          <w:szCs w:val="24"/>
        </w:rPr>
        <w:t>Congress</w:t>
      </w:r>
      <w:proofErr w:type="spellEnd"/>
      <w:r w:rsidRPr="000B1A5A">
        <w:rPr>
          <w:szCs w:val="24"/>
        </w:rPr>
        <w:t xml:space="preserve">&amp; </w:t>
      </w:r>
      <w:proofErr w:type="spellStart"/>
      <w:r w:rsidRPr="000B1A5A">
        <w:rPr>
          <w:szCs w:val="24"/>
        </w:rPr>
        <w:t>Exhibition</w:t>
      </w:r>
      <w:r>
        <w:rPr>
          <w:szCs w:val="24"/>
        </w:rPr>
        <w:t>"isimli</w:t>
      </w:r>
      <w:proofErr w:type="spellEnd"/>
      <w:r>
        <w:rPr>
          <w:szCs w:val="24"/>
        </w:rPr>
        <w:t xml:space="preserve">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0B1A5A" w:rsidRDefault="000B1A5A" w:rsidP="000B1A5A">
      <w:pPr>
        <w:jc w:val="both"/>
        <w:rPr>
          <w:b/>
          <w:szCs w:val="24"/>
        </w:rPr>
      </w:pPr>
    </w:p>
    <w:p w:rsidR="000B1A5A" w:rsidRDefault="000B1A5A" w:rsidP="000B1A5A">
      <w:pPr>
        <w:jc w:val="both"/>
        <w:rPr>
          <w:b/>
          <w:szCs w:val="24"/>
        </w:rPr>
      </w:pPr>
    </w:p>
    <w:p w:rsidR="000B1A5A" w:rsidRDefault="000B1A5A" w:rsidP="000B1A5A">
      <w:pPr>
        <w:jc w:val="both"/>
        <w:rPr>
          <w:b/>
          <w:szCs w:val="24"/>
        </w:rPr>
      </w:pPr>
    </w:p>
    <w:p w:rsidR="000B1A5A" w:rsidRDefault="000B1A5A" w:rsidP="000B1A5A">
      <w:pPr>
        <w:jc w:val="both"/>
        <w:rPr>
          <w:b/>
          <w:szCs w:val="24"/>
        </w:rPr>
      </w:pPr>
    </w:p>
    <w:p w:rsidR="000B1A5A" w:rsidRDefault="000B1A5A" w:rsidP="000B1A5A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0B1A5A" w:rsidRDefault="000B1A5A" w:rsidP="000B1A5A">
      <w:pPr>
        <w:rPr>
          <w:b/>
        </w:rPr>
      </w:pPr>
    </w:p>
    <w:p w:rsidR="000B1A5A" w:rsidRDefault="000B1A5A" w:rsidP="000B1A5A">
      <w:pPr>
        <w:rPr>
          <w:b/>
        </w:rPr>
      </w:pPr>
    </w:p>
    <w:p w:rsidR="000B1A5A" w:rsidRDefault="000B1A5A" w:rsidP="000B1A5A">
      <w:pPr>
        <w:rPr>
          <w:b/>
        </w:rPr>
      </w:pPr>
    </w:p>
    <w:p w:rsidR="000B1A5A" w:rsidRDefault="000B1A5A" w:rsidP="000B1A5A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B1A5A" w:rsidRDefault="000B1A5A" w:rsidP="000B1A5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0B1A5A" w:rsidRDefault="000B1A5A" w:rsidP="000B1A5A">
      <w:pPr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0B1A5A" w:rsidRDefault="000B1A5A" w:rsidP="000B1A5A">
      <w:pPr>
        <w:pStyle w:val="2-ortabaslk"/>
        <w:spacing w:before="0" w:beforeAutospacing="0" w:after="0" w:afterAutospacing="0"/>
        <w:jc w:val="both"/>
      </w:pPr>
    </w:p>
    <w:p w:rsidR="00EA1CEF" w:rsidRDefault="00EA1CEF" w:rsidP="00EA1CEF">
      <w:pPr>
        <w:jc w:val="center"/>
        <w:rPr>
          <w:b/>
        </w:rPr>
      </w:pPr>
    </w:p>
    <w:p w:rsidR="00004BD3" w:rsidRDefault="00004BD3" w:rsidP="00004BD3">
      <w:pPr>
        <w:jc w:val="center"/>
        <w:rPr>
          <w:szCs w:val="24"/>
        </w:rPr>
      </w:pPr>
    </w:p>
    <w:p w:rsidR="00004BD3" w:rsidRDefault="00004BD3" w:rsidP="00004BD3">
      <w:pPr>
        <w:jc w:val="center"/>
        <w:rPr>
          <w:b/>
        </w:rPr>
      </w:pPr>
      <w:r>
        <w:rPr>
          <w:b/>
        </w:rPr>
        <w:t>SAKARYA ÜNİVERSİTESİ</w:t>
      </w:r>
    </w:p>
    <w:p w:rsidR="00004BD3" w:rsidRDefault="00004BD3" w:rsidP="00004BD3">
      <w:pPr>
        <w:jc w:val="center"/>
        <w:rPr>
          <w:b/>
        </w:rPr>
      </w:pPr>
      <w:r>
        <w:rPr>
          <w:b/>
        </w:rPr>
        <w:t>MÜHENDİSLİK FAKÜLTESİ</w:t>
      </w:r>
    </w:p>
    <w:p w:rsidR="00004BD3" w:rsidRDefault="00004BD3" w:rsidP="00004BD3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004BD3" w:rsidRDefault="00004BD3" w:rsidP="00004BD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004BD3" w:rsidTr="00004BD3">
        <w:tc>
          <w:tcPr>
            <w:tcW w:w="2338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</w:tr>
      <w:tr w:rsidR="00004BD3" w:rsidTr="00004BD3">
        <w:tc>
          <w:tcPr>
            <w:tcW w:w="2338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004BD3" w:rsidRDefault="00004BD3" w:rsidP="00004BD3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14/04/2015</w:t>
            </w:r>
            <w:proofErr w:type="gramEnd"/>
          </w:p>
        </w:tc>
      </w:tr>
    </w:tbl>
    <w:p w:rsidR="00004BD3" w:rsidRDefault="00004BD3" w:rsidP="00004BD3">
      <w:pPr>
        <w:jc w:val="both"/>
        <w:rPr>
          <w:b/>
        </w:rPr>
      </w:pPr>
    </w:p>
    <w:p w:rsidR="00004BD3" w:rsidRDefault="00004BD3" w:rsidP="00004BD3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004BD3" w:rsidRDefault="00004BD3" w:rsidP="00004BD3">
      <w:pPr>
        <w:spacing w:after="120"/>
        <w:jc w:val="both"/>
        <w:rPr>
          <w:szCs w:val="24"/>
          <w:lang w:eastAsia="x-none"/>
        </w:rPr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  <w:rPr>
          <w:b/>
        </w:rPr>
      </w:pPr>
    </w:p>
    <w:p w:rsidR="00004BD3" w:rsidRDefault="00004BD3" w:rsidP="00004BD3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02-</w:t>
      </w:r>
      <w:r>
        <w:rPr>
          <w:szCs w:val="24"/>
          <w:lang w:eastAsia="x-none"/>
        </w:rPr>
        <w:t xml:space="preserve">T.C. Yükseköğretim Kurulu Başkanlığı’nın </w:t>
      </w:r>
      <w:proofErr w:type="gramStart"/>
      <w:r>
        <w:rPr>
          <w:szCs w:val="24"/>
          <w:lang w:eastAsia="x-none"/>
        </w:rPr>
        <w:t>04/07/2015</w:t>
      </w:r>
      <w:proofErr w:type="gramEnd"/>
      <w:r>
        <w:rPr>
          <w:szCs w:val="24"/>
          <w:lang w:eastAsia="x-none"/>
        </w:rPr>
        <w:t>-73112577/828 evrak tarih ve sayılı yazısı görüşmeye açıldı.</w:t>
      </w:r>
    </w:p>
    <w:p w:rsidR="00004BD3" w:rsidRDefault="00004BD3" w:rsidP="00004BD3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Endüstri </w:t>
      </w:r>
      <w:r>
        <w:rPr>
          <w:szCs w:val="24"/>
        </w:rPr>
        <w:t xml:space="preserve">Mühendisliği Bölümü Öğretim Üyelerinden </w:t>
      </w:r>
      <w:r>
        <w:rPr>
          <w:b/>
          <w:szCs w:val="24"/>
        </w:rPr>
        <w:t xml:space="preserve">Prof. Dr. Orhan </w:t>
      </w:r>
      <w:proofErr w:type="spellStart"/>
      <w:r>
        <w:rPr>
          <w:b/>
          <w:szCs w:val="24"/>
        </w:rPr>
        <w:t>TORKUL’un</w:t>
      </w:r>
      <w:proofErr w:type="spellEnd"/>
      <w:r>
        <w:rPr>
          <w:b/>
          <w:szCs w:val="24"/>
        </w:rPr>
        <w:t xml:space="preserve">, 28 Nisan 2015 </w:t>
      </w:r>
      <w:r>
        <w:rPr>
          <w:szCs w:val="24"/>
        </w:rPr>
        <w:t>tarihinde</w:t>
      </w:r>
      <w:r w:rsidR="00436A01">
        <w:rPr>
          <w:b/>
          <w:szCs w:val="24"/>
        </w:rPr>
        <w:t xml:space="preserve"> YÖK</w:t>
      </w:r>
      <w:r>
        <w:rPr>
          <w:b/>
          <w:szCs w:val="24"/>
        </w:rPr>
        <w:t xml:space="preserve"> Konferans Salonunda (Ankara) </w:t>
      </w:r>
      <w:r w:rsidR="00436A01">
        <w:rPr>
          <w:szCs w:val="24"/>
        </w:rPr>
        <w:t>ilgi yazıda g</w:t>
      </w:r>
      <w:r>
        <w:rPr>
          <w:szCs w:val="24"/>
        </w:rPr>
        <w:t xml:space="preserve">eçen </w:t>
      </w:r>
      <w:r w:rsidRPr="00004BD3">
        <w:rPr>
          <w:i/>
          <w:szCs w:val="24"/>
        </w:rPr>
        <w:t>”</w:t>
      </w:r>
      <w:r w:rsidRPr="00004BD3">
        <w:rPr>
          <w:i/>
        </w:rPr>
        <w:t xml:space="preserve"> </w:t>
      </w:r>
      <w:r w:rsidRPr="00004BD3">
        <w:rPr>
          <w:i/>
          <w:szCs w:val="24"/>
        </w:rPr>
        <w:t>Üniversitelerimiz bünyesinde Mühendislik Bölümü bulunan fakülte dekanları ile Ziraat, Veteriner, Su Ürünleri, Tarım ve Doğa Bilimleri, Tarım Bilimleri ve Teknolojileri Fakülteler</w:t>
      </w:r>
      <w:r>
        <w:rPr>
          <w:i/>
          <w:szCs w:val="24"/>
        </w:rPr>
        <w:t xml:space="preserve">inin dekanlarıyla </w:t>
      </w:r>
      <w:r w:rsidRPr="00004BD3">
        <w:rPr>
          <w:i/>
          <w:szCs w:val="24"/>
        </w:rPr>
        <w:t>yükseköğretimde kali</w:t>
      </w:r>
      <w:r>
        <w:rPr>
          <w:i/>
          <w:szCs w:val="24"/>
        </w:rPr>
        <w:t>te çıtasını daha yukarı taşımak</w:t>
      </w:r>
      <w:r w:rsidRPr="00004BD3">
        <w:rPr>
          <w:i/>
          <w:szCs w:val="24"/>
        </w:rPr>
        <w:t>”</w:t>
      </w:r>
      <w:r>
        <w:rPr>
          <w:szCs w:val="24"/>
        </w:rPr>
        <w:t xml:space="preserve"> </w:t>
      </w:r>
      <w:r w:rsidR="00C8787A">
        <w:rPr>
          <w:szCs w:val="24"/>
        </w:rPr>
        <w:t>konulu</w:t>
      </w:r>
      <w:r>
        <w:rPr>
          <w:szCs w:val="24"/>
        </w:rPr>
        <w:t xml:space="preserve"> toplantıya katılmak üzere; 2547 Sayılı Kanunun 39. maddesi ile Yurt İçinde ve Yurt Dışında Görevlendirmelerde Uyulacak Esaslara İlişkin Yönetmeliğin 2. maddesinin (a) fıkrası ve 3. maddesi gereğince,</w:t>
      </w:r>
      <w:r>
        <w:rPr>
          <w:b/>
          <w:szCs w:val="24"/>
        </w:rPr>
        <w:t xml:space="preserve"> </w:t>
      </w:r>
      <w:r w:rsidR="00C8787A" w:rsidRPr="00C8787A">
        <w:rPr>
          <w:b/>
          <w:szCs w:val="24"/>
        </w:rPr>
        <w:t>28 Nisan 2015</w:t>
      </w:r>
      <w:r w:rsidR="00C8787A">
        <w:rPr>
          <w:b/>
          <w:szCs w:val="24"/>
        </w:rPr>
        <w:t xml:space="preserve"> </w:t>
      </w:r>
      <w:r>
        <w:rPr>
          <w:szCs w:val="24"/>
        </w:rPr>
        <w:t>tarihinde tüm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</w:t>
      </w:r>
      <w:r>
        <w:rPr>
          <w:szCs w:val="24"/>
        </w:rPr>
        <w:t>,</w:t>
      </w:r>
      <w:r>
        <w:rPr>
          <w:b/>
          <w:szCs w:val="24"/>
        </w:rPr>
        <w:t xml:space="preserve">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jc w:val="both"/>
        <w:rPr>
          <w:b/>
        </w:rPr>
      </w:pPr>
    </w:p>
    <w:p w:rsidR="00004BD3" w:rsidRDefault="00004BD3" w:rsidP="00004BD3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004BD3" w:rsidRDefault="00004BD3" w:rsidP="00004BD3">
      <w:pPr>
        <w:jc w:val="both"/>
        <w:rPr>
          <w:b/>
        </w:rPr>
      </w:pPr>
    </w:p>
    <w:p w:rsidR="00004BD3" w:rsidRDefault="00004BD3" w:rsidP="00004BD3">
      <w:pPr>
        <w:jc w:val="both"/>
        <w:rPr>
          <w:b/>
        </w:rPr>
      </w:pPr>
    </w:p>
    <w:p w:rsidR="00004BD3" w:rsidRDefault="00004BD3" w:rsidP="00004BD3">
      <w:pPr>
        <w:jc w:val="both"/>
        <w:rPr>
          <w:b/>
        </w:rPr>
      </w:pPr>
    </w:p>
    <w:p w:rsidR="00004BD3" w:rsidRDefault="00004BD3" w:rsidP="00004BD3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004BD3" w:rsidRDefault="00004BD3" w:rsidP="00004BD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004BD3" w:rsidRDefault="00004BD3" w:rsidP="00004BD3">
      <w:pPr>
        <w:pStyle w:val="2-ortabaslk"/>
        <w:spacing w:before="0" w:beforeAutospacing="0" w:after="0" w:afterAutospacing="0"/>
        <w:jc w:val="both"/>
      </w:pPr>
    </w:p>
    <w:p w:rsidR="00FB3634" w:rsidRDefault="00FB3634" w:rsidP="00FB3634">
      <w:pPr>
        <w:jc w:val="both"/>
      </w:pPr>
      <w:r>
        <w:rPr>
          <w:b/>
        </w:rPr>
        <w:lastRenderedPageBreak/>
        <w:t>03-</w:t>
      </w:r>
      <w:r>
        <w:t xml:space="preserve">Fakültemiz Metalurji ve Malzeme Mühendisliği Bölüm Başkanlığının </w:t>
      </w:r>
      <w:proofErr w:type="gramStart"/>
      <w:r w:rsidRPr="00FB3634">
        <w:t>09/04/2015</w:t>
      </w:r>
      <w:proofErr w:type="gramEnd"/>
      <w:r w:rsidRPr="00FB3634">
        <w:t>-16335</w:t>
      </w:r>
      <w:r>
        <w:t xml:space="preserve"> evrak tarih ve sayılı yazısı görüşmeye açıldı.</w:t>
      </w:r>
    </w:p>
    <w:p w:rsidR="00FB3634" w:rsidRDefault="00FB3634" w:rsidP="00FB3634">
      <w:pPr>
        <w:jc w:val="both"/>
      </w:pPr>
    </w:p>
    <w:p w:rsidR="00FB3634" w:rsidRDefault="00FB3634" w:rsidP="00FB3634">
      <w:pPr>
        <w:jc w:val="both"/>
        <w:rPr>
          <w:szCs w:val="24"/>
          <w:lang w:eastAsia="x-none"/>
        </w:rPr>
      </w:pPr>
      <w:r>
        <w:t xml:space="preserve">Yapılan görüşmeler sonunda; Fakültemiz Metalurji ve Malzeme Mühendisliği Bölümü ekte bilgileri verilmiş olan öğrencilerin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004BD3" w:rsidRDefault="00004BD3" w:rsidP="00004BD3">
      <w:pPr>
        <w:jc w:val="center"/>
        <w:rPr>
          <w:szCs w:val="24"/>
        </w:rPr>
      </w:pPr>
    </w:p>
    <w:p w:rsidR="00004BD3" w:rsidRDefault="00004BD3" w:rsidP="00004BD3">
      <w:pPr>
        <w:jc w:val="center"/>
        <w:rPr>
          <w:szCs w:val="24"/>
        </w:rPr>
      </w:pPr>
    </w:p>
    <w:p w:rsidR="000D0C32" w:rsidRDefault="000D0C32" w:rsidP="000D0C32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04-</w:t>
      </w:r>
      <w:r>
        <w:rPr>
          <w:szCs w:val="24"/>
          <w:lang w:eastAsia="x-none"/>
        </w:rPr>
        <w:t xml:space="preserve">Öğrenci İşleri Şube Müdürlüğü’nün </w:t>
      </w:r>
      <w:proofErr w:type="gramStart"/>
      <w:r w:rsidRPr="000D0C32">
        <w:rPr>
          <w:szCs w:val="24"/>
          <w:lang w:eastAsia="x-none"/>
        </w:rPr>
        <w:t>09/04/2015</w:t>
      </w:r>
      <w:proofErr w:type="gramEnd"/>
      <w:r w:rsidRPr="000D0C32">
        <w:rPr>
          <w:szCs w:val="24"/>
          <w:lang w:eastAsia="x-none"/>
        </w:rPr>
        <w:t>-16315</w:t>
      </w:r>
      <w:r>
        <w:rPr>
          <w:szCs w:val="24"/>
          <w:lang w:eastAsia="x-none"/>
        </w:rPr>
        <w:t xml:space="preserve"> evrak tarih sayılı yazısı görüşmeye açıldı.</w:t>
      </w:r>
    </w:p>
    <w:p w:rsidR="000D0C32" w:rsidRDefault="000D0C32" w:rsidP="000D0C32">
      <w:pPr>
        <w:jc w:val="both"/>
        <w:rPr>
          <w:szCs w:val="24"/>
        </w:rPr>
      </w:pPr>
      <w:r>
        <w:rPr>
          <w:szCs w:val="24"/>
        </w:rPr>
        <w:t xml:space="preserve">Yapılan görüşmeler sonunda; </w:t>
      </w:r>
      <w:r w:rsidRPr="000D0C32">
        <w:rPr>
          <w:szCs w:val="24"/>
        </w:rPr>
        <w:t xml:space="preserve">Yükseköğretim Kurumlarında </w:t>
      </w:r>
      <w:proofErr w:type="spellStart"/>
      <w:r w:rsidRPr="000D0C32">
        <w:rPr>
          <w:szCs w:val="24"/>
        </w:rPr>
        <w:t>Önlisans</w:t>
      </w:r>
      <w:proofErr w:type="spellEnd"/>
      <w:r w:rsidRPr="000D0C32">
        <w:rPr>
          <w:szCs w:val="24"/>
        </w:rPr>
        <w:t xml:space="preserve"> ve Lisans Düzeyindeki Programlar Arasında</w:t>
      </w:r>
      <w:r>
        <w:rPr>
          <w:szCs w:val="24"/>
        </w:rPr>
        <w:t xml:space="preserve"> </w:t>
      </w:r>
      <w:r w:rsidRPr="000D0C32">
        <w:rPr>
          <w:szCs w:val="24"/>
        </w:rPr>
        <w:t xml:space="preserve">Geçiş, Çift </w:t>
      </w:r>
      <w:proofErr w:type="spellStart"/>
      <w:r w:rsidRPr="000D0C32">
        <w:rPr>
          <w:szCs w:val="24"/>
        </w:rPr>
        <w:t>Anadal</w:t>
      </w:r>
      <w:proofErr w:type="spellEnd"/>
      <w:r w:rsidRPr="000D0C32">
        <w:rPr>
          <w:szCs w:val="24"/>
        </w:rPr>
        <w:t>, Yan Dal ile Kurumlar Arası Kredi Transferi Yapılması Esaslarına İlişkin</w:t>
      </w:r>
      <w:r>
        <w:rPr>
          <w:szCs w:val="24"/>
        </w:rPr>
        <w:t xml:space="preserve"> </w:t>
      </w:r>
      <w:r w:rsidRPr="000D0C32">
        <w:rPr>
          <w:szCs w:val="24"/>
        </w:rPr>
        <w:t xml:space="preserve">Yönetmeliğin 17. Maddesine gereği İkinci </w:t>
      </w:r>
      <w:proofErr w:type="spellStart"/>
      <w:r w:rsidRPr="000D0C32">
        <w:rPr>
          <w:szCs w:val="24"/>
        </w:rPr>
        <w:t>Anadal</w:t>
      </w:r>
      <w:proofErr w:type="spellEnd"/>
      <w:r w:rsidRPr="000D0C32">
        <w:rPr>
          <w:szCs w:val="24"/>
        </w:rPr>
        <w:t xml:space="preserve"> Programından kayıtları silinecek</w:t>
      </w:r>
      <w:r>
        <w:rPr>
          <w:szCs w:val="24"/>
        </w:rPr>
        <w:t xml:space="preserve"> </w:t>
      </w:r>
      <w:r w:rsidR="00231CED">
        <w:rPr>
          <w:szCs w:val="24"/>
        </w:rPr>
        <w:t xml:space="preserve">Fakültemiz </w:t>
      </w:r>
      <w:r>
        <w:rPr>
          <w:szCs w:val="24"/>
        </w:rPr>
        <w:t>öğrenci</w:t>
      </w:r>
      <w:r w:rsidR="00231CED">
        <w:rPr>
          <w:szCs w:val="24"/>
        </w:rPr>
        <w:t>lerinin</w:t>
      </w:r>
      <w:r>
        <w:rPr>
          <w:szCs w:val="24"/>
        </w:rPr>
        <w:t xml:space="preserve"> listesinin ekteki şekli ile </w:t>
      </w:r>
      <w:r>
        <w:rPr>
          <w:b/>
          <w:szCs w:val="24"/>
        </w:rPr>
        <w:t>uygun</w:t>
      </w:r>
      <w:r>
        <w:rPr>
          <w:szCs w:val="24"/>
        </w:rPr>
        <w:t xml:space="preserve"> olduğuna ve kararın Rektörlük Öğrenci İşleri Dairesi Başkanlığı ve Bölüm Başkanlığı’na bildirilmesine oy birliği ile karar verildi.</w:t>
      </w: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F20773" w:rsidRDefault="00F20773" w:rsidP="00F20773">
      <w:pPr>
        <w:jc w:val="both"/>
      </w:pPr>
      <w:r>
        <w:rPr>
          <w:b/>
        </w:rPr>
        <w:t>05-</w:t>
      </w:r>
      <w:r>
        <w:t xml:space="preserve"> Fakültemiz </w:t>
      </w:r>
      <w:r w:rsidRPr="00F20773">
        <w:t>Metalurji ve Malzeme</w:t>
      </w:r>
      <w:r>
        <w:t xml:space="preserve"> Mühendisliği Bölüm Başkanlığının </w:t>
      </w:r>
      <w:proofErr w:type="gramStart"/>
      <w:r w:rsidRPr="00F20773">
        <w:t>10/04/2015</w:t>
      </w:r>
      <w:proofErr w:type="gramEnd"/>
      <w:r w:rsidRPr="00F20773">
        <w:t>-16492</w:t>
      </w:r>
      <w:r>
        <w:t xml:space="preserve"> evrak, tarih, sayılı yazısı görüşmeye açıldı.</w:t>
      </w:r>
    </w:p>
    <w:p w:rsidR="00F20773" w:rsidRDefault="00F20773" w:rsidP="00F20773">
      <w:pPr>
        <w:jc w:val="both"/>
      </w:pPr>
    </w:p>
    <w:p w:rsidR="00F20773" w:rsidRDefault="00F20773" w:rsidP="00F20773">
      <w:pPr>
        <w:jc w:val="both"/>
        <w:rPr>
          <w:szCs w:val="24"/>
          <w:lang w:eastAsia="x-none"/>
        </w:rPr>
      </w:pPr>
      <w:proofErr w:type="gramStart"/>
      <w:r>
        <w:t xml:space="preserve">Yapılan görüşmeler sonunda; Fakültemiz </w:t>
      </w:r>
      <w:r w:rsidRPr="00F20773">
        <w:t>Metalurji ve Malzeme</w:t>
      </w:r>
      <w:r>
        <w:t xml:space="preserve"> Mühendisliği Bölümünde tüm teorik ve pratik çalışmalarını başarı ile tamamlayan </w:t>
      </w:r>
      <w:r w:rsidRPr="00F20773">
        <w:rPr>
          <w:b/>
        </w:rPr>
        <w:t>G1001.08045</w:t>
      </w:r>
      <w:r w:rsidRPr="00F20773">
        <w:t xml:space="preserve"> </w:t>
      </w:r>
      <w:r>
        <w:t xml:space="preserve">numaralı </w:t>
      </w:r>
      <w:r w:rsidRPr="00F20773">
        <w:rPr>
          <w:b/>
        </w:rPr>
        <w:t xml:space="preserve">ERMAN </w:t>
      </w:r>
      <w:proofErr w:type="spellStart"/>
      <w:r w:rsidRPr="00F20773">
        <w:rPr>
          <w:b/>
        </w:rPr>
        <w:t>ÖZTÜRK’ün</w:t>
      </w:r>
      <w:proofErr w:type="spellEnd"/>
      <w:r>
        <w:t xml:space="preserve">, 2014-2015 Eğitim-Öğretim Yılı Güz Yarıyılı itibari ile mezun olmasının </w:t>
      </w:r>
      <w:r>
        <w:rPr>
          <w:b/>
        </w:rPr>
        <w:t>uygun</w:t>
      </w:r>
      <w:r>
        <w:t xml:space="preserve"> </w:t>
      </w:r>
      <w:r>
        <w:rPr>
          <w:szCs w:val="24"/>
          <w:lang w:val="x-none" w:eastAsia="x-none"/>
        </w:rPr>
        <w:t>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  <w:proofErr w:type="gramEnd"/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3F3272" w:rsidRDefault="003F3272" w:rsidP="003F3272">
      <w:pPr>
        <w:jc w:val="both"/>
      </w:pPr>
      <w:r>
        <w:rPr>
          <w:b/>
        </w:rPr>
        <w:t>06-</w:t>
      </w:r>
      <w:r>
        <w:t xml:space="preserve">Fakültemiz </w:t>
      </w:r>
      <w:r w:rsidRPr="003F3272">
        <w:t>İnşaat</w:t>
      </w:r>
      <w:r>
        <w:t xml:space="preserve"> Mühendisliği Bölüm Başkanlığının </w:t>
      </w:r>
      <w:proofErr w:type="gramStart"/>
      <w:r w:rsidRPr="003F3272">
        <w:t>13/04/2015</w:t>
      </w:r>
      <w:proofErr w:type="gramEnd"/>
      <w:r w:rsidRPr="003F3272">
        <w:t>-16634</w:t>
      </w:r>
      <w:r>
        <w:t xml:space="preserve"> evrak tarih ve sayılı yazısı görüşmeye açıldı.</w:t>
      </w:r>
    </w:p>
    <w:p w:rsidR="003F3272" w:rsidRDefault="003F3272" w:rsidP="003F3272">
      <w:pPr>
        <w:jc w:val="both"/>
      </w:pPr>
    </w:p>
    <w:p w:rsidR="003F3272" w:rsidRDefault="003F3272" w:rsidP="003F3272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3F3272">
        <w:t>İnşaat</w:t>
      </w:r>
      <w:r>
        <w:t xml:space="preserve"> Mühendisliği Bölümü ekte bilgileri verilmiş olan öğrencilerin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9A6D8E" w:rsidRDefault="009A6D8E" w:rsidP="009A6D8E">
      <w:pPr>
        <w:jc w:val="center"/>
        <w:rPr>
          <w:b/>
        </w:rPr>
      </w:pPr>
    </w:p>
    <w:p w:rsidR="009A6D8E" w:rsidRDefault="009A6D8E" w:rsidP="009A6D8E">
      <w:pPr>
        <w:jc w:val="center"/>
        <w:rPr>
          <w:b/>
        </w:rPr>
      </w:pPr>
      <w:r>
        <w:rPr>
          <w:b/>
        </w:rPr>
        <w:t>SAKARYA ÜNİVERSİTESİ</w:t>
      </w:r>
    </w:p>
    <w:p w:rsidR="009A6D8E" w:rsidRDefault="009A6D8E" w:rsidP="009A6D8E">
      <w:pPr>
        <w:jc w:val="center"/>
        <w:rPr>
          <w:b/>
        </w:rPr>
      </w:pPr>
      <w:r>
        <w:rPr>
          <w:b/>
        </w:rPr>
        <w:t>MÜHENDİSLİK FAKÜLTESİ</w:t>
      </w:r>
    </w:p>
    <w:p w:rsidR="009A6D8E" w:rsidRDefault="009A6D8E" w:rsidP="009A6D8E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9A6D8E" w:rsidRDefault="009A6D8E" w:rsidP="009A6D8E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9A6D8E" w:rsidTr="0015433C">
        <w:tc>
          <w:tcPr>
            <w:tcW w:w="2338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</w:tr>
      <w:tr w:rsidR="009A6D8E" w:rsidTr="0015433C">
        <w:tc>
          <w:tcPr>
            <w:tcW w:w="2338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9A6D8E" w:rsidRDefault="009A6D8E" w:rsidP="0015433C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14/04/2015</w:t>
            </w:r>
            <w:proofErr w:type="gramEnd"/>
          </w:p>
        </w:tc>
      </w:tr>
    </w:tbl>
    <w:p w:rsidR="009A6D8E" w:rsidRDefault="009A6D8E" w:rsidP="009A6D8E">
      <w:pPr>
        <w:jc w:val="both"/>
        <w:rPr>
          <w:b/>
        </w:rPr>
      </w:pPr>
    </w:p>
    <w:p w:rsidR="009A6D8E" w:rsidRDefault="009A6D8E" w:rsidP="009A6D8E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9A6D8E" w:rsidRDefault="009A6D8E" w:rsidP="009A6D8E">
      <w:pPr>
        <w:spacing w:after="120"/>
        <w:jc w:val="both"/>
        <w:rPr>
          <w:szCs w:val="24"/>
          <w:lang w:eastAsia="x-none"/>
        </w:rPr>
      </w:pPr>
    </w:p>
    <w:p w:rsidR="009A6D8E" w:rsidRDefault="009A6D8E" w:rsidP="009A6D8E">
      <w:pPr>
        <w:jc w:val="both"/>
      </w:pPr>
      <w:r>
        <w:rPr>
          <w:b/>
          <w:szCs w:val="24"/>
          <w:lang w:eastAsia="x-none"/>
        </w:rPr>
        <w:t>07-</w:t>
      </w:r>
      <w:r>
        <w:t xml:space="preserve">Fakültemiz </w:t>
      </w:r>
      <w:r w:rsidRPr="003F3272">
        <w:t>İnşaat</w:t>
      </w:r>
      <w:r>
        <w:t xml:space="preserve"> Mühendisliği Bölüm Başkanlığının </w:t>
      </w:r>
      <w:proofErr w:type="gramStart"/>
      <w:r w:rsidR="007D5A3B" w:rsidRPr="007D5A3B">
        <w:t>13/04/2015</w:t>
      </w:r>
      <w:proofErr w:type="gramEnd"/>
      <w:r w:rsidR="007D5A3B" w:rsidRPr="007D5A3B">
        <w:t>-16633</w:t>
      </w:r>
      <w:r w:rsidR="007D5A3B">
        <w:t xml:space="preserve"> </w:t>
      </w:r>
      <w:r>
        <w:t>evrak tarih ve sayılı yazısı görüşmeye açıldı.</w:t>
      </w:r>
    </w:p>
    <w:p w:rsidR="009A6D8E" w:rsidRDefault="009A6D8E" w:rsidP="009A6D8E">
      <w:pPr>
        <w:jc w:val="both"/>
      </w:pPr>
    </w:p>
    <w:p w:rsidR="009A6D8E" w:rsidRDefault="009A6D8E" w:rsidP="009A6D8E">
      <w:pPr>
        <w:spacing w:after="120"/>
        <w:jc w:val="both"/>
        <w:rPr>
          <w:szCs w:val="24"/>
          <w:lang w:eastAsia="x-none"/>
        </w:rPr>
      </w:pPr>
      <w:r>
        <w:rPr>
          <w:szCs w:val="24"/>
          <w:lang w:val="x-none" w:eastAsia="x-none"/>
        </w:rPr>
        <w:t xml:space="preserve">Yapılan görüşmeler sonunda; </w:t>
      </w:r>
      <w:r>
        <w:rPr>
          <w:szCs w:val="24"/>
          <w:lang w:eastAsia="x-none"/>
        </w:rPr>
        <w:t xml:space="preserve">Fakültemizin </w:t>
      </w:r>
      <w:r w:rsidRPr="009A6D8E">
        <w:rPr>
          <w:b/>
          <w:szCs w:val="24"/>
          <w:lang w:eastAsia="x-none"/>
        </w:rPr>
        <w:t>07/04/2015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tarihli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>ve</w:t>
      </w:r>
      <w:r>
        <w:rPr>
          <w:b/>
          <w:szCs w:val="24"/>
          <w:lang w:eastAsia="x-none"/>
        </w:rPr>
        <w:t xml:space="preserve"> 518 </w:t>
      </w:r>
      <w:r>
        <w:rPr>
          <w:szCs w:val="24"/>
          <w:lang w:eastAsia="x-none"/>
        </w:rPr>
        <w:t>sayılı</w:t>
      </w:r>
      <w:r>
        <w:rPr>
          <w:b/>
          <w:szCs w:val="24"/>
          <w:lang w:eastAsia="x-none"/>
        </w:rPr>
        <w:t xml:space="preserve"> "13" </w:t>
      </w:r>
      <w:r>
        <w:rPr>
          <w:szCs w:val="24"/>
          <w:lang w:eastAsia="x-none"/>
        </w:rPr>
        <w:t>madde</w:t>
      </w:r>
      <w:r>
        <w:rPr>
          <w:b/>
          <w:szCs w:val="24"/>
          <w:lang w:eastAsia="x-none"/>
        </w:rPr>
        <w:t xml:space="preserve"> </w:t>
      </w:r>
      <w:r>
        <w:rPr>
          <w:szCs w:val="24"/>
          <w:lang w:eastAsia="x-none"/>
        </w:rPr>
        <w:t xml:space="preserve">numaralı Fakülte Yönetim Kurul Kararı ile </w:t>
      </w:r>
      <w:r w:rsidRPr="009A6D8E">
        <w:rPr>
          <w:b/>
        </w:rPr>
        <w:t xml:space="preserve">09/04/2015 </w:t>
      </w:r>
      <w:r w:rsidRPr="00F42895">
        <w:t>tarihinde</w:t>
      </w:r>
      <w:r w:rsidRPr="009A6D8E">
        <w:rPr>
          <w:b/>
        </w:rPr>
        <w:t xml:space="preserve"> İstanbul Teknik Üniversitesi'nde </w:t>
      </w:r>
      <w:r w:rsidRPr="00F42895">
        <w:t xml:space="preserve">yapılacak olan Doçentlik Sınavına Jüri Üyesi olarak katılmak üzere; 2547 Sayılı Kanunun 39. </w:t>
      </w:r>
      <w:proofErr w:type="gramStart"/>
      <w:r w:rsidRPr="00F42895">
        <w:t>maddesi</w:t>
      </w:r>
      <w:proofErr w:type="gramEnd"/>
      <w:r w:rsidRPr="00F42895">
        <w:t xml:space="preserve"> ile Yurt İçinde ve Yurt Dışında Görevlendirmelerde Uyulacak Esaslara İlişkin Yönetmeliğin 2. Maddesinin (a) fıkrası ve 3. maddesi gereğince,</w:t>
      </w:r>
      <w:r w:rsidRPr="009A6D8E">
        <w:rPr>
          <w:b/>
        </w:rPr>
        <w:t xml:space="preserve"> 09/04/2015 </w:t>
      </w:r>
      <w:r w:rsidRPr="00F42895">
        <w:t>tarihinde</w:t>
      </w:r>
      <w:r w:rsidRPr="009A6D8E">
        <w:rPr>
          <w:b/>
        </w:rPr>
        <w:t xml:space="preserve"> </w:t>
      </w:r>
      <w:r w:rsidRPr="00F42895">
        <w:t>tüm</w:t>
      </w:r>
      <w:r w:rsidR="00F42895" w:rsidRPr="00F42895">
        <w:t xml:space="preserve"> </w:t>
      </w:r>
      <w:r w:rsidRPr="00F42895">
        <w:t>masrafları</w:t>
      </w:r>
      <w:r w:rsidRPr="009A6D8E">
        <w:rPr>
          <w:b/>
        </w:rPr>
        <w:t xml:space="preserve"> Mühendislik</w:t>
      </w:r>
      <w:r>
        <w:rPr>
          <w:b/>
        </w:rPr>
        <w:t xml:space="preserve"> </w:t>
      </w:r>
      <w:r w:rsidRPr="009A6D8E">
        <w:rPr>
          <w:b/>
        </w:rPr>
        <w:t xml:space="preserve">Fakültesi Dekanlık Bütçesinden </w:t>
      </w:r>
      <w:r w:rsidRPr="00F42895">
        <w:t>karşılanmak üzere,</w:t>
      </w:r>
      <w:r w:rsidRPr="009A6D8E">
        <w:rPr>
          <w:b/>
        </w:rPr>
        <w:t xml:space="preserve"> yolluklu-yevmiyeli, maaşlı-izinli</w:t>
      </w:r>
      <w:r>
        <w:rPr>
          <w:b/>
        </w:rPr>
        <w:t xml:space="preserve"> </w:t>
      </w:r>
      <w:r>
        <w:t>görevlendirilen</w:t>
      </w:r>
      <w:r>
        <w:rPr>
          <w:szCs w:val="24"/>
          <w:lang w:eastAsia="x-none"/>
        </w:rPr>
        <w:t xml:space="preserve"> </w:t>
      </w:r>
      <w:r>
        <w:t xml:space="preserve">Fakültemiz </w:t>
      </w:r>
      <w:r w:rsidR="00F42895">
        <w:t>İnşaat</w:t>
      </w:r>
      <w:r>
        <w:t xml:space="preserve"> Mühendisliği Öğretim Üyelerinden </w:t>
      </w:r>
      <w:r w:rsidR="00F42895" w:rsidRPr="00F42895">
        <w:rPr>
          <w:b/>
        </w:rPr>
        <w:t xml:space="preserve">Prof. Dr. Zeki </w:t>
      </w:r>
      <w:proofErr w:type="spellStart"/>
      <w:r w:rsidR="00F42895" w:rsidRPr="00F42895">
        <w:rPr>
          <w:b/>
        </w:rPr>
        <w:t>GÜNDÜZ</w:t>
      </w:r>
      <w:r w:rsidR="00F42895">
        <w:rPr>
          <w:b/>
        </w:rPr>
        <w:t>’ü</w:t>
      </w:r>
      <w:r>
        <w:rPr>
          <w:b/>
        </w:rPr>
        <w:t>n</w:t>
      </w:r>
      <w:proofErr w:type="spellEnd"/>
      <w:r>
        <w:t xml:space="preserve"> görevlendirmesinin </w:t>
      </w:r>
      <w:r>
        <w:rPr>
          <w:u w:val="single"/>
        </w:rPr>
        <w:t>iptal edilmesinin</w:t>
      </w:r>
      <w:r>
        <w:t xml:space="preserve"> </w:t>
      </w:r>
      <w:r>
        <w:rPr>
          <w:b/>
          <w:szCs w:val="24"/>
          <w:lang w:val="x-none" w:eastAsia="x-none"/>
        </w:rPr>
        <w:t>uygun</w:t>
      </w:r>
      <w:r>
        <w:rPr>
          <w:szCs w:val="24"/>
          <w:lang w:val="x-none" w:eastAsia="x-none"/>
        </w:rPr>
        <w:t xml:space="preserve"> olduğuna oy birliği ile karar verildi.</w:t>
      </w:r>
    </w:p>
    <w:p w:rsidR="009A6D8E" w:rsidRDefault="009A6D8E" w:rsidP="009A6D8E">
      <w:pPr>
        <w:pStyle w:val="2-ortabaslk"/>
        <w:spacing w:before="0" w:beforeAutospacing="0" w:after="0" w:afterAutospacing="0"/>
        <w:jc w:val="both"/>
        <w:rPr>
          <w:b/>
        </w:rPr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  <w:rPr>
          <w:b/>
        </w:rPr>
      </w:pPr>
    </w:p>
    <w:p w:rsidR="009A6D8E" w:rsidRDefault="009A6D8E" w:rsidP="009A6D8E">
      <w:pPr>
        <w:ind w:left="4956" w:firstLine="708"/>
        <w:jc w:val="both"/>
        <w:rPr>
          <w:b/>
        </w:rPr>
      </w:pPr>
      <w:r>
        <w:rPr>
          <w:b/>
        </w:rPr>
        <w:t xml:space="preserve">                       Aslının Aynıdır</w:t>
      </w:r>
    </w:p>
    <w:p w:rsidR="009A6D8E" w:rsidRDefault="009A6D8E" w:rsidP="009A6D8E">
      <w:pPr>
        <w:jc w:val="both"/>
        <w:rPr>
          <w:b/>
        </w:rPr>
      </w:pPr>
    </w:p>
    <w:p w:rsidR="009A6D8E" w:rsidRDefault="009A6D8E" w:rsidP="009A6D8E">
      <w:pPr>
        <w:jc w:val="both"/>
        <w:rPr>
          <w:b/>
        </w:rPr>
      </w:pPr>
    </w:p>
    <w:p w:rsidR="009A6D8E" w:rsidRDefault="009A6D8E" w:rsidP="009A6D8E">
      <w:pPr>
        <w:jc w:val="both"/>
        <w:rPr>
          <w:b/>
        </w:rPr>
      </w:pPr>
    </w:p>
    <w:p w:rsidR="009A6D8E" w:rsidRDefault="009A6D8E" w:rsidP="009A6D8E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9A6D8E" w:rsidRDefault="009A6D8E" w:rsidP="009A6D8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Fakülte Sekreteri</w:t>
      </w: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pStyle w:val="2-ortabaslk"/>
        <w:spacing w:before="0" w:beforeAutospacing="0" w:after="0" w:afterAutospacing="0"/>
        <w:jc w:val="both"/>
      </w:pPr>
    </w:p>
    <w:p w:rsidR="009A6D8E" w:rsidRDefault="009A6D8E" w:rsidP="009A6D8E">
      <w:pPr>
        <w:jc w:val="center"/>
        <w:rPr>
          <w:szCs w:val="24"/>
        </w:rPr>
      </w:pPr>
    </w:p>
    <w:p w:rsidR="009A6D8E" w:rsidRDefault="009A6D8E" w:rsidP="009A6D8E">
      <w:pPr>
        <w:jc w:val="center"/>
        <w:rPr>
          <w:szCs w:val="24"/>
        </w:rPr>
      </w:pPr>
    </w:p>
    <w:p w:rsidR="00DA376D" w:rsidRDefault="00DA376D" w:rsidP="00DA376D">
      <w:pPr>
        <w:jc w:val="both"/>
      </w:pPr>
      <w:r>
        <w:rPr>
          <w:b/>
        </w:rPr>
        <w:lastRenderedPageBreak/>
        <w:t>08-</w:t>
      </w:r>
      <w:r>
        <w:t xml:space="preserve">Fakültemiz </w:t>
      </w:r>
      <w:r w:rsidRPr="00DA376D">
        <w:t>Çevre</w:t>
      </w:r>
      <w:r>
        <w:t xml:space="preserve"> Mühendisliği Bölüm Başkanlığının </w:t>
      </w:r>
      <w:proofErr w:type="gramStart"/>
      <w:r w:rsidRPr="00DA376D">
        <w:t>13/04/2015</w:t>
      </w:r>
      <w:proofErr w:type="gramEnd"/>
      <w:r w:rsidRPr="00DA376D">
        <w:t>-16611</w:t>
      </w:r>
      <w:r>
        <w:t xml:space="preserve"> evrak tarih ve sayılı yazısı görüşmeye açıldı.</w:t>
      </w:r>
    </w:p>
    <w:p w:rsidR="00DA376D" w:rsidRDefault="00DA376D" w:rsidP="00DA376D">
      <w:pPr>
        <w:jc w:val="both"/>
      </w:pPr>
    </w:p>
    <w:p w:rsidR="00DA376D" w:rsidRDefault="00DA376D" w:rsidP="00DA376D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DA376D">
        <w:t>Çevre</w:t>
      </w:r>
      <w:r>
        <w:t xml:space="preserve"> Mühendisliği Bölümü ekte bilgileri verilmiş olan öğrencilerin, staj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9A6D8E" w:rsidRDefault="009A6D8E" w:rsidP="009A6D8E">
      <w:pPr>
        <w:spacing w:after="160" w:line="256" w:lineRule="auto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DA376D" w:rsidRDefault="00DA376D" w:rsidP="00DA376D">
      <w:pPr>
        <w:jc w:val="both"/>
      </w:pPr>
      <w:r>
        <w:rPr>
          <w:b/>
        </w:rPr>
        <w:t>09-</w:t>
      </w:r>
      <w:r>
        <w:t xml:space="preserve">Fakültemiz </w:t>
      </w:r>
      <w:r w:rsidRPr="00DA376D">
        <w:t>Çevre</w:t>
      </w:r>
      <w:r>
        <w:t xml:space="preserve"> Mühendisliği Bölüm Başkanlığının </w:t>
      </w:r>
      <w:proofErr w:type="gramStart"/>
      <w:r w:rsidRPr="00DA376D">
        <w:t>13/04/2015</w:t>
      </w:r>
      <w:proofErr w:type="gramEnd"/>
      <w:r w:rsidRPr="00DA376D">
        <w:t>-16610</w:t>
      </w:r>
      <w:r>
        <w:t xml:space="preserve"> evrak tarih ve sayılı yazısı görüşmeye açıldı.</w:t>
      </w:r>
    </w:p>
    <w:p w:rsidR="00DA376D" w:rsidRDefault="00DA376D" w:rsidP="00DA376D">
      <w:pPr>
        <w:jc w:val="both"/>
      </w:pPr>
    </w:p>
    <w:p w:rsidR="00DA376D" w:rsidRDefault="00DA376D" w:rsidP="00DA376D">
      <w:pPr>
        <w:jc w:val="both"/>
        <w:rPr>
          <w:szCs w:val="24"/>
          <w:lang w:eastAsia="x-none"/>
        </w:rPr>
      </w:pPr>
      <w:r>
        <w:t xml:space="preserve">Yapılan görüşmeler sonunda; Fakültemiz </w:t>
      </w:r>
      <w:r w:rsidRPr="00DA376D">
        <w:t>Çevre</w:t>
      </w:r>
      <w:r>
        <w:t xml:space="preserve"> Mühendisliği Bölümü ekte bilgileri verilmiş olan öğrencilerin </w:t>
      </w:r>
      <w:r>
        <w:rPr>
          <w:szCs w:val="24"/>
        </w:rPr>
        <w:t xml:space="preserve">intibak işlemlerinin ekteki şekliyle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FB0151" w:rsidRDefault="00FB0151" w:rsidP="00FB0151">
      <w:pPr>
        <w:jc w:val="center"/>
        <w:rPr>
          <w:b/>
        </w:rPr>
      </w:pPr>
    </w:p>
    <w:p w:rsidR="00FB0151" w:rsidRDefault="00FB0151" w:rsidP="00FB0151">
      <w:pPr>
        <w:jc w:val="center"/>
        <w:rPr>
          <w:b/>
        </w:rPr>
      </w:pPr>
      <w:r>
        <w:rPr>
          <w:b/>
        </w:rPr>
        <w:t>SAKARYA ÜNİVERSİTESİ</w:t>
      </w:r>
    </w:p>
    <w:p w:rsidR="00FB0151" w:rsidRDefault="00FB0151" w:rsidP="00FB0151">
      <w:pPr>
        <w:jc w:val="center"/>
        <w:rPr>
          <w:b/>
        </w:rPr>
      </w:pPr>
      <w:r>
        <w:rPr>
          <w:b/>
        </w:rPr>
        <w:t>MÜHENDİSLİK FAKÜLTESİ</w:t>
      </w:r>
    </w:p>
    <w:p w:rsidR="00FB0151" w:rsidRDefault="00FB0151" w:rsidP="00FB0151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B0151" w:rsidRDefault="00FB0151" w:rsidP="00FB0151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FB0151" w:rsidTr="00271B39">
        <w:tc>
          <w:tcPr>
            <w:tcW w:w="2338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</w:tr>
      <w:tr w:rsidR="00FB0151" w:rsidTr="00271B39">
        <w:tc>
          <w:tcPr>
            <w:tcW w:w="2338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FB0151" w:rsidRDefault="00FB0151" w:rsidP="00271B39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14/04/2015</w:t>
            </w:r>
            <w:proofErr w:type="gramEnd"/>
          </w:p>
        </w:tc>
      </w:tr>
    </w:tbl>
    <w:p w:rsidR="00FB0151" w:rsidRDefault="00FB0151" w:rsidP="00FB0151">
      <w:pPr>
        <w:jc w:val="both"/>
        <w:rPr>
          <w:b/>
        </w:rPr>
      </w:pPr>
    </w:p>
    <w:p w:rsidR="00FB0151" w:rsidRDefault="00FB0151" w:rsidP="00FB0151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FB0151" w:rsidRDefault="00FB0151" w:rsidP="00FB0151">
      <w:pPr>
        <w:spacing w:after="120"/>
        <w:jc w:val="both"/>
        <w:rPr>
          <w:szCs w:val="24"/>
          <w:lang w:eastAsia="x-none"/>
        </w:rPr>
      </w:pPr>
    </w:p>
    <w:p w:rsidR="00FB0151" w:rsidRDefault="00FB0151" w:rsidP="00FB0151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10-</w:t>
      </w:r>
      <w:r>
        <w:rPr>
          <w:szCs w:val="24"/>
          <w:lang w:eastAsia="x-none"/>
        </w:rPr>
        <w:t xml:space="preserve">Fakültemiz Metalurji ve Malzeme Mühendisliği Bölüm Başkanlığının </w:t>
      </w:r>
      <w:proofErr w:type="gramStart"/>
      <w:r w:rsidRPr="00FB0151">
        <w:rPr>
          <w:szCs w:val="24"/>
          <w:lang w:eastAsia="x-none"/>
        </w:rPr>
        <w:t>14/04/2015</w:t>
      </w:r>
      <w:proofErr w:type="gramEnd"/>
      <w:r w:rsidRPr="00FB0151">
        <w:rPr>
          <w:szCs w:val="24"/>
          <w:lang w:eastAsia="x-none"/>
        </w:rPr>
        <w:t>-16681</w:t>
      </w:r>
      <w:r>
        <w:rPr>
          <w:szCs w:val="24"/>
          <w:lang w:eastAsia="x-none"/>
        </w:rPr>
        <w:t xml:space="preserve"> evrak tarih ve sayılı yazısı görüşmeye açıldı.</w:t>
      </w:r>
    </w:p>
    <w:p w:rsidR="00FB0151" w:rsidRDefault="00FB0151" w:rsidP="00FB015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Metalurji ve Malzeme </w:t>
      </w:r>
      <w:r>
        <w:rPr>
          <w:szCs w:val="24"/>
        </w:rPr>
        <w:t xml:space="preserve">Mühendisliği Bölümü Öğretim </w:t>
      </w:r>
      <w:r w:rsidRPr="000B1A5A">
        <w:rPr>
          <w:szCs w:val="24"/>
        </w:rPr>
        <w:t xml:space="preserve">Elemanlarından </w:t>
      </w:r>
      <w:r w:rsidRPr="00FB0151">
        <w:rPr>
          <w:b/>
          <w:szCs w:val="24"/>
        </w:rPr>
        <w:t>Arş.</w:t>
      </w:r>
      <w:r>
        <w:rPr>
          <w:b/>
          <w:szCs w:val="24"/>
        </w:rPr>
        <w:t xml:space="preserve"> Gör. Derya KIRSEVER,</w:t>
      </w:r>
      <w:r>
        <w:rPr>
          <w:szCs w:val="24"/>
        </w:rPr>
        <w:t xml:space="preserve"> </w:t>
      </w:r>
      <w:proofErr w:type="gramStart"/>
      <w:r>
        <w:rPr>
          <w:b/>
          <w:szCs w:val="24"/>
        </w:rPr>
        <w:t>16/04/2015</w:t>
      </w:r>
      <w:proofErr w:type="gramEnd"/>
      <w:r>
        <w:rPr>
          <w:b/>
          <w:szCs w:val="24"/>
        </w:rPr>
        <w:t>-19/04/2015</w:t>
      </w:r>
      <w:r>
        <w:rPr>
          <w:szCs w:val="24"/>
        </w:rPr>
        <w:t xml:space="preserve"> tarihleri arasında </w:t>
      </w:r>
      <w:r w:rsidRPr="00FB0151">
        <w:rPr>
          <w:b/>
          <w:szCs w:val="24"/>
        </w:rPr>
        <w:t>Muğla/Fethiye'de</w:t>
      </w:r>
      <w:r>
        <w:rPr>
          <w:szCs w:val="24"/>
        </w:rPr>
        <w:t xml:space="preserve"> düzenlenecek olan "</w:t>
      </w:r>
      <w:r w:rsidRPr="000B1A5A">
        <w:t xml:space="preserve"> </w:t>
      </w:r>
      <w:r w:rsidRPr="00FB0151">
        <w:rPr>
          <w:szCs w:val="24"/>
        </w:rPr>
        <w:t xml:space="preserve">5th </w:t>
      </w:r>
      <w:proofErr w:type="spellStart"/>
      <w:r w:rsidRPr="00FB0151">
        <w:rPr>
          <w:szCs w:val="24"/>
        </w:rPr>
        <w:t>İnternational</w:t>
      </w:r>
      <w:proofErr w:type="spellEnd"/>
      <w:r>
        <w:rPr>
          <w:szCs w:val="24"/>
        </w:rPr>
        <w:t xml:space="preserve"> </w:t>
      </w:r>
      <w:proofErr w:type="spellStart"/>
      <w:r w:rsidRPr="00FB0151">
        <w:rPr>
          <w:szCs w:val="24"/>
        </w:rPr>
        <w:t>Advances</w:t>
      </w:r>
      <w:proofErr w:type="spellEnd"/>
      <w:r w:rsidRPr="00FB0151">
        <w:rPr>
          <w:szCs w:val="24"/>
        </w:rPr>
        <w:t xml:space="preserve"> in </w:t>
      </w:r>
      <w:proofErr w:type="spellStart"/>
      <w:r w:rsidRPr="00FB0151">
        <w:rPr>
          <w:szCs w:val="24"/>
        </w:rPr>
        <w:t>Applied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Physics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and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Metarials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Science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Congress</w:t>
      </w:r>
      <w:proofErr w:type="spellEnd"/>
      <w:r w:rsidRPr="00FB0151">
        <w:rPr>
          <w:szCs w:val="24"/>
        </w:rPr>
        <w:t xml:space="preserve"> </w:t>
      </w:r>
      <w:proofErr w:type="spellStart"/>
      <w:r w:rsidRPr="00FB0151">
        <w:rPr>
          <w:szCs w:val="24"/>
        </w:rPr>
        <w:t>Exhibition</w:t>
      </w:r>
      <w:proofErr w:type="spellEnd"/>
      <w:r w:rsidRPr="00FB0151">
        <w:rPr>
          <w:szCs w:val="24"/>
        </w:rPr>
        <w:t xml:space="preserve"> of </w:t>
      </w:r>
      <w:proofErr w:type="spellStart"/>
      <w:r w:rsidRPr="00FB0151">
        <w:rPr>
          <w:szCs w:val="24"/>
        </w:rPr>
        <w:t>Turkey</w:t>
      </w:r>
      <w:r>
        <w:rPr>
          <w:szCs w:val="24"/>
        </w:rPr>
        <w:t>"isimli</w:t>
      </w:r>
      <w:proofErr w:type="spellEnd"/>
      <w:r>
        <w:rPr>
          <w:szCs w:val="24"/>
        </w:rPr>
        <w:t xml:space="preserve"> kongreye bildiri ile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>
        <w:rPr>
          <w:b/>
          <w:szCs w:val="24"/>
        </w:rPr>
        <w:t xml:space="preserve">15/04/2015-20/04/2015 </w:t>
      </w:r>
      <w:r>
        <w:rPr>
          <w:szCs w:val="24"/>
        </w:rPr>
        <w:t xml:space="preserve">tarihleri arasında, </w:t>
      </w:r>
      <w:r>
        <w:rPr>
          <w:b/>
          <w:szCs w:val="24"/>
        </w:rPr>
        <w:t xml:space="preserve">Üniversitemiz Yayın Teşvik Programı çerçevesinde, </w:t>
      </w:r>
      <w:r>
        <w:rPr>
          <w:szCs w:val="24"/>
        </w:rPr>
        <w:t>Yolluk-Yevmiye ve diğer tüm masrafları için</w:t>
      </w:r>
      <w:r>
        <w:rPr>
          <w:b/>
          <w:szCs w:val="24"/>
        </w:rPr>
        <w:t xml:space="preserve"> </w:t>
      </w:r>
      <w:r>
        <w:rPr>
          <w:szCs w:val="24"/>
        </w:rPr>
        <w:t>maksimum</w:t>
      </w:r>
      <w:r>
        <w:rPr>
          <w:b/>
          <w:szCs w:val="24"/>
        </w:rPr>
        <w:t xml:space="preserve"> 750 TL </w:t>
      </w:r>
      <w:r>
        <w:rPr>
          <w:szCs w:val="24"/>
        </w:rPr>
        <w:t>destek sağlanarak</w:t>
      </w:r>
      <w:r>
        <w:rPr>
          <w:b/>
          <w:szCs w:val="24"/>
        </w:rPr>
        <w:t xml:space="preserve"> yolluklu-yevmiyeli,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FB0151" w:rsidRDefault="00FB0151" w:rsidP="00FB0151">
      <w:pPr>
        <w:jc w:val="both"/>
        <w:rPr>
          <w:b/>
          <w:szCs w:val="24"/>
        </w:rPr>
      </w:pPr>
    </w:p>
    <w:p w:rsidR="00FB0151" w:rsidRDefault="00FB0151" w:rsidP="00FB0151">
      <w:pPr>
        <w:jc w:val="both"/>
        <w:rPr>
          <w:b/>
          <w:szCs w:val="24"/>
        </w:rPr>
      </w:pPr>
    </w:p>
    <w:p w:rsidR="00FB0151" w:rsidRDefault="00FB0151" w:rsidP="00FB0151">
      <w:pPr>
        <w:jc w:val="both"/>
        <w:rPr>
          <w:b/>
          <w:szCs w:val="24"/>
        </w:rPr>
      </w:pPr>
      <w:bookmarkStart w:id="0" w:name="_GoBack"/>
      <w:bookmarkEnd w:id="0"/>
    </w:p>
    <w:p w:rsidR="00FB0151" w:rsidRDefault="00FB0151" w:rsidP="00FB0151">
      <w:pPr>
        <w:jc w:val="both"/>
        <w:rPr>
          <w:b/>
          <w:szCs w:val="24"/>
        </w:rPr>
      </w:pPr>
    </w:p>
    <w:p w:rsidR="00FB0151" w:rsidRDefault="00FB0151" w:rsidP="00FB0151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FB0151" w:rsidRDefault="00FB0151" w:rsidP="00FB0151">
      <w:pPr>
        <w:rPr>
          <w:b/>
        </w:rPr>
      </w:pPr>
    </w:p>
    <w:p w:rsidR="00FB0151" w:rsidRDefault="00FB0151" w:rsidP="00FB0151">
      <w:pPr>
        <w:rPr>
          <w:b/>
        </w:rPr>
      </w:pPr>
    </w:p>
    <w:p w:rsidR="00FB0151" w:rsidRDefault="00FB0151" w:rsidP="00FB0151">
      <w:pPr>
        <w:rPr>
          <w:b/>
        </w:rPr>
      </w:pPr>
    </w:p>
    <w:p w:rsidR="00FB0151" w:rsidRDefault="00FB0151" w:rsidP="00FB0151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FB0151" w:rsidRDefault="00FB0151" w:rsidP="00FB01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FB0151" w:rsidRDefault="00FB0151" w:rsidP="00FB0151">
      <w:pPr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pStyle w:val="2-ortabaslk"/>
        <w:spacing w:before="0" w:beforeAutospacing="0" w:after="0" w:afterAutospacing="0"/>
        <w:jc w:val="both"/>
      </w:pPr>
    </w:p>
    <w:p w:rsidR="00FB0151" w:rsidRDefault="00FB0151" w:rsidP="00FB0151">
      <w:pPr>
        <w:jc w:val="center"/>
        <w:rPr>
          <w:b/>
        </w:rPr>
      </w:pPr>
    </w:p>
    <w:p w:rsidR="00F5053E" w:rsidRDefault="00F5053E" w:rsidP="00F5053E">
      <w:pPr>
        <w:jc w:val="both"/>
      </w:pPr>
      <w:r>
        <w:rPr>
          <w:b/>
        </w:rPr>
        <w:lastRenderedPageBreak/>
        <w:t>11</w:t>
      </w:r>
      <w:r>
        <w:rPr>
          <w:b/>
        </w:rPr>
        <w:t>-</w:t>
      </w:r>
      <w:r>
        <w:t xml:space="preserve">Fakültemiz </w:t>
      </w:r>
      <w:r w:rsidRPr="00F5053E">
        <w:t>İnşaat</w:t>
      </w:r>
      <w:r>
        <w:t xml:space="preserve"> </w:t>
      </w:r>
      <w:r>
        <w:t xml:space="preserve">Mühendisliği Bölüm Başkanlığının </w:t>
      </w:r>
      <w:proofErr w:type="gramStart"/>
      <w:r w:rsidRPr="00F5053E">
        <w:t>14/04/2015</w:t>
      </w:r>
      <w:proofErr w:type="gramEnd"/>
      <w:r w:rsidRPr="00F5053E">
        <w:t>-16827</w:t>
      </w:r>
      <w:r>
        <w:t xml:space="preserve"> </w:t>
      </w:r>
      <w:r>
        <w:t>evrak tarih ve sayılı yazısı görüşmeye açıldı.</w:t>
      </w:r>
    </w:p>
    <w:p w:rsidR="00F5053E" w:rsidRDefault="00F5053E" w:rsidP="00F5053E">
      <w:pPr>
        <w:jc w:val="both"/>
      </w:pPr>
    </w:p>
    <w:p w:rsidR="00F5053E" w:rsidRDefault="00F5053E" w:rsidP="00F5053E">
      <w:pPr>
        <w:jc w:val="both"/>
        <w:rPr>
          <w:szCs w:val="24"/>
          <w:lang w:eastAsia="x-none"/>
        </w:rPr>
      </w:pPr>
      <w:r>
        <w:rPr>
          <w:szCs w:val="24"/>
        </w:rPr>
        <w:t xml:space="preserve">Yapılan görüşmeler sonunda; </w:t>
      </w:r>
      <w:r>
        <w:t xml:space="preserve">Fakültemiz </w:t>
      </w:r>
      <w:r w:rsidRPr="00F5053E">
        <w:t>İnşaat</w:t>
      </w:r>
      <w:r>
        <w:t xml:space="preserve"> </w:t>
      </w:r>
      <w:r>
        <w:t>Mühendisliği Bölümü ekte bilgileri verilmiş olan öğrencilerin, yapmış oldukları stajlarının not durum</w:t>
      </w:r>
      <w:r>
        <w:t xml:space="preserve"> </w:t>
      </w:r>
      <w:r>
        <w:t>belgelerine</w:t>
      </w:r>
      <w:r>
        <w:t xml:space="preserve"> </w:t>
      </w:r>
      <w:r>
        <w:t xml:space="preserve">ekteki şekliyle </w:t>
      </w:r>
      <w:r w:rsidRPr="00F5053E">
        <w:t>işlenmesi</w:t>
      </w:r>
      <w:r>
        <w:t xml:space="preserve">nin </w:t>
      </w:r>
      <w:r>
        <w:rPr>
          <w:b/>
          <w:szCs w:val="24"/>
        </w:rPr>
        <w:t>uygun</w:t>
      </w:r>
      <w:r>
        <w:rPr>
          <w:szCs w:val="24"/>
          <w:lang w:val="x-none" w:eastAsia="x-none"/>
        </w:rPr>
        <w:t xml:space="preserve"> olduğuna kararın Rektörlük Öğrenci İşleri Dairesi Başkanlığı’na ve Bölüm Başkanlığına bildirilmesine oy birliği ile karar verildi</w:t>
      </w:r>
      <w:r>
        <w:rPr>
          <w:szCs w:val="24"/>
          <w:lang w:eastAsia="x-none"/>
        </w:rPr>
        <w:t>.</w:t>
      </w: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p w:rsidR="000B1A5A" w:rsidRDefault="000B1A5A" w:rsidP="00EA1CEF">
      <w:pPr>
        <w:jc w:val="center"/>
        <w:rPr>
          <w:b/>
        </w:rPr>
      </w:pPr>
    </w:p>
    <w:sectPr w:rsidR="000B1A5A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4BD3"/>
    <w:rsid w:val="000053E8"/>
    <w:rsid w:val="00006C10"/>
    <w:rsid w:val="0001077F"/>
    <w:rsid w:val="0001192B"/>
    <w:rsid w:val="000130B0"/>
    <w:rsid w:val="00017E8A"/>
    <w:rsid w:val="00023A0C"/>
    <w:rsid w:val="00024448"/>
    <w:rsid w:val="00025306"/>
    <w:rsid w:val="000272D6"/>
    <w:rsid w:val="00030356"/>
    <w:rsid w:val="000310E8"/>
    <w:rsid w:val="00044B0E"/>
    <w:rsid w:val="0004692C"/>
    <w:rsid w:val="00047DFC"/>
    <w:rsid w:val="00047F95"/>
    <w:rsid w:val="00052810"/>
    <w:rsid w:val="00052F0C"/>
    <w:rsid w:val="00064315"/>
    <w:rsid w:val="00070066"/>
    <w:rsid w:val="00075107"/>
    <w:rsid w:val="00076DEE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1A5A"/>
    <w:rsid w:val="000B2DA6"/>
    <w:rsid w:val="000B6EC9"/>
    <w:rsid w:val="000B6F4B"/>
    <w:rsid w:val="000C332D"/>
    <w:rsid w:val="000C44E4"/>
    <w:rsid w:val="000C4AD5"/>
    <w:rsid w:val="000C5392"/>
    <w:rsid w:val="000C730C"/>
    <w:rsid w:val="000D019A"/>
    <w:rsid w:val="000D0C32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74743"/>
    <w:rsid w:val="001755B0"/>
    <w:rsid w:val="00192ACD"/>
    <w:rsid w:val="00192B15"/>
    <w:rsid w:val="00193469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211F1"/>
    <w:rsid w:val="00225A65"/>
    <w:rsid w:val="002272EB"/>
    <w:rsid w:val="0023135F"/>
    <w:rsid w:val="00231CED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4924"/>
    <w:rsid w:val="002F7565"/>
    <w:rsid w:val="00305F90"/>
    <w:rsid w:val="00310526"/>
    <w:rsid w:val="0031105A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92076"/>
    <w:rsid w:val="00394AB8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4FEB"/>
    <w:rsid w:val="003E5B2B"/>
    <w:rsid w:val="003E5C2F"/>
    <w:rsid w:val="003F3272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36A01"/>
    <w:rsid w:val="0044184C"/>
    <w:rsid w:val="004463A1"/>
    <w:rsid w:val="00451ED8"/>
    <w:rsid w:val="0045276C"/>
    <w:rsid w:val="00453126"/>
    <w:rsid w:val="004634A1"/>
    <w:rsid w:val="00471BA5"/>
    <w:rsid w:val="0047574E"/>
    <w:rsid w:val="00475844"/>
    <w:rsid w:val="00485D40"/>
    <w:rsid w:val="0049246E"/>
    <w:rsid w:val="004931AD"/>
    <w:rsid w:val="00494240"/>
    <w:rsid w:val="004A11C0"/>
    <w:rsid w:val="004A24A1"/>
    <w:rsid w:val="004B3388"/>
    <w:rsid w:val="004B6B38"/>
    <w:rsid w:val="004B6EAB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7CE8"/>
    <w:rsid w:val="005B041E"/>
    <w:rsid w:val="005B44B2"/>
    <w:rsid w:val="005B7F3C"/>
    <w:rsid w:val="005C4107"/>
    <w:rsid w:val="005C6771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7D4E"/>
    <w:rsid w:val="006A0137"/>
    <w:rsid w:val="006A42C6"/>
    <w:rsid w:val="006A440B"/>
    <w:rsid w:val="006A452A"/>
    <w:rsid w:val="006B3F7C"/>
    <w:rsid w:val="006B5C11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D6C"/>
    <w:rsid w:val="006F0CEC"/>
    <w:rsid w:val="006F5825"/>
    <w:rsid w:val="0070576B"/>
    <w:rsid w:val="00723924"/>
    <w:rsid w:val="00724532"/>
    <w:rsid w:val="00725C40"/>
    <w:rsid w:val="007365CA"/>
    <w:rsid w:val="00736C49"/>
    <w:rsid w:val="00746193"/>
    <w:rsid w:val="00747CF9"/>
    <w:rsid w:val="00747DD1"/>
    <w:rsid w:val="0075762F"/>
    <w:rsid w:val="00762160"/>
    <w:rsid w:val="00764383"/>
    <w:rsid w:val="007709A6"/>
    <w:rsid w:val="0077183A"/>
    <w:rsid w:val="00772197"/>
    <w:rsid w:val="00772B46"/>
    <w:rsid w:val="00773398"/>
    <w:rsid w:val="00775342"/>
    <w:rsid w:val="007775F3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D5A3B"/>
    <w:rsid w:val="007E0389"/>
    <w:rsid w:val="007E0B1F"/>
    <w:rsid w:val="007E113F"/>
    <w:rsid w:val="007E17C0"/>
    <w:rsid w:val="007E730E"/>
    <w:rsid w:val="007F006C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90EB4"/>
    <w:rsid w:val="008925CB"/>
    <w:rsid w:val="00897EB1"/>
    <w:rsid w:val="008A5A11"/>
    <w:rsid w:val="008A6A51"/>
    <w:rsid w:val="008B4219"/>
    <w:rsid w:val="008B75B7"/>
    <w:rsid w:val="008C2562"/>
    <w:rsid w:val="008C5714"/>
    <w:rsid w:val="008E25E5"/>
    <w:rsid w:val="008F0AEA"/>
    <w:rsid w:val="008F305E"/>
    <w:rsid w:val="00903218"/>
    <w:rsid w:val="00907F3F"/>
    <w:rsid w:val="009122C0"/>
    <w:rsid w:val="00917B64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2E9"/>
    <w:rsid w:val="009577A6"/>
    <w:rsid w:val="00965A03"/>
    <w:rsid w:val="009706FA"/>
    <w:rsid w:val="00977FD1"/>
    <w:rsid w:val="0098069C"/>
    <w:rsid w:val="0098487D"/>
    <w:rsid w:val="0099018E"/>
    <w:rsid w:val="009A0A02"/>
    <w:rsid w:val="009A6426"/>
    <w:rsid w:val="009A6D8E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31C6F"/>
    <w:rsid w:val="00A32733"/>
    <w:rsid w:val="00A342DF"/>
    <w:rsid w:val="00A3649A"/>
    <w:rsid w:val="00A41F31"/>
    <w:rsid w:val="00A50423"/>
    <w:rsid w:val="00A552C6"/>
    <w:rsid w:val="00A57715"/>
    <w:rsid w:val="00A60716"/>
    <w:rsid w:val="00A62E3A"/>
    <w:rsid w:val="00A70592"/>
    <w:rsid w:val="00A73455"/>
    <w:rsid w:val="00A8302E"/>
    <w:rsid w:val="00A83DD5"/>
    <w:rsid w:val="00A8569D"/>
    <w:rsid w:val="00A931DA"/>
    <w:rsid w:val="00A9507A"/>
    <w:rsid w:val="00A957C3"/>
    <w:rsid w:val="00A95CFE"/>
    <w:rsid w:val="00A97734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66B4"/>
    <w:rsid w:val="00C501E4"/>
    <w:rsid w:val="00C51E08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8787A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701E"/>
    <w:rsid w:val="00D72965"/>
    <w:rsid w:val="00D80A2F"/>
    <w:rsid w:val="00D83D88"/>
    <w:rsid w:val="00D83EB8"/>
    <w:rsid w:val="00D912DC"/>
    <w:rsid w:val="00D93CB9"/>
    <w:rsid w:val="00D97ACE"/>
    <w:rsid w:val="00DA376D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3185D"/>
    <w:rsid w:val="00E320E6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F8C"/>
    <w:rsid w:val="00EA0B43"/>
    <w:rsid w:val="00EA1CEF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0773"/>
    <w:rsid w:val="00F225A5"/>
    <w:rsid w:val="00F259F2"/>
    <w:rsid w:val="00F273FD"/>
    <w:rsid w:val="00F31FA6"/>
    <w:rsid w:val="00F326F2"/>
    <w:rsid w:val="00F35EE4"/>
    <w:rsid w:val="00F36379"/>
    <w:rsid w:val="00F42895"/>
    <w:rsid w:val="00F43E87"/>
    <w:rsid w:val="00F47F2E"/>
    <w:rsid w:val="00F5053E"/>
    <w:rsid w:val="00F55F8C"/>
    <w:rsid w:val="00F61A9E"/>
    <w:rsid w:val="00F674E4"/>
    <w:rsid w:val="00F719D8"/>
    <w:rsid w:val="00F756ED"/>
    <w:rsid w:val="00F762DF"/>
    <w:rsid w:val="00F77136"/>
    <w:rsid w:val="00F849E1"/>
    <w:rsid w:val="00F86E7A"/>
    <w:rsid w:val="00F970B1"/>
    <w:rsid w:val="00F97540"/>
    <w:rsid w:val="00FA00F1"/>
    <w:rsid w:val="00FA1D63"/>
    <w:rsid w:val="00FA7554"/>
    <w:rsid w:val="00FB0151"/>
    <w:rsid w:val="00FB3634"/>
    <w:rsid w:val="00FB503C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0BE0-451A-41BC-9EB4-15076E7D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28</cp:revision>
  <cp:lastPrinted>2015-04-14T11:50:00Z</cp:lastPrinted>
  <dcterms:created xsi:type="dcterms:W3CDTF">2015-02-16T08:49:00Z</dcterms:created>
  <dcterms:modified xsi:type="dcterms:W3CDTF">2015-04-15T07:27:00Z</dcterms:modified>
</cp:coreProperties>
</file>