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7" w:rsidRDefault="00520747" w:rsidP="00520747">
      <w:pPr>
        <w:jc w:val="center"/>
        <w:rPr>
          <w:b/>
        </w:rPr>
      </w:pPr>
    </w:p>
    <w:p w:rsidR="00520747" w:rsidRDefault="00520747" w:rsidP="00520747">
      <w:pPr>
        <w:jc w:val="center"/>
        <w:rPr>
          <w:b/>
        </w:rPr>
      </w:pPr>
      <w:r>
        <w:rPr>
          <w:b/>
        </w:rPr>
        <w:t>SAKARYA ÜNİVERSİTESİ</w:t>
      </w:r>
    </w:p>
    <w:p w:rsidR="00520747" w:rsidRDefault="00520747" w:rsidP="00520747">
      <w:pPr>
        <w:jc w:val="center"/>
        <w:rPr>
          <w:b/>
        </w:rPr>
      </w:pPr>
      <w:r>
        <w:rPr>
          <w:b/>
        </w:rPr>
        <w:t>MÜHENDİSLİK FAKÜLTESİ</w:t>
      </w:r>
    </w:p>
    <w:p w:rsidR="00520747" w:rsidRDefault="00520747" w:rsidP="0052074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20747" w:rsidRDefault="00520747" w:rsidP="0052074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20747" w:rsidTr="00AD4C44">
        <w:tc>
          <w:tcPr>
            <w:tcW w:w="2338" w:type="dxa"/>
            <w:hideMark/>
          </w:tcPr>
          <w:p w:rsidR="00520747" w:rsidRDefault="00520747" w:rsidP="00AD4C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20747" w:rsidRDefault="00520747" w:rsidP="00AD4C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20747" w:rsidRDefault="00520747" w:rsidP="00AD4C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520747" w:rsidTr="00AD4C44">
        <w:tc>
          <w:tcPr>
            <w:tcW w:w="2338" w:type="dxa"/>
            <w:hideMark/>
          </w:tcPr>
          <w:p w:rsidR="00520747" w:rsidRDefault="00520747" w:rsidP="00AD4C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20747" w:rsidRDefault="00520747" w:rsidP="00AD4C4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20747" w:rsidRDefault="00520747" w:rsidP="00AD4C4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24/11/2015</w:t>
            </w:r>
            <w:proofErr w:type="gramEnd"/>
          </w:p>
        </w:tc>
      </w:tr>
    </w:tbl>
    <w:p w:rsidR="00520747" w:rsidRDefault="00520747" w:rsidP="00520747">
      <w:pPr>
        <w:jc w:val="both"/>
        <w:rPr>
          <w:b/>
        </w:rPr>
      </w:pPr>
    </w:p>
    <w:p w:rsidR="00520747" w:rsidRDefault="00520747" w:rsidP="0052074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20747" w:rsidRDefault="00520747" w:rsidP="00520747">
      <w:pPr>
        <w:jc w:val="center"/>
        <w:rPr>
          <w:b/>
        </w:rPr>
      </w:pPr>
    </w:p>
    <w:p w:rsidR="00520747" w:rsidRDefault="00520747" w:rsidP="00520747">
      <w:pPr>
        <w:jc w:val="both"/>
      </w:pPr>
      <w:r>
        <w:rPr>
          <w:b/>
        </w:rPr>
        <w:t>01-</w:t>
      </w:r>
      <w:r>
        <w:t xml:space="preserve"> Fakültemiz </w:t>
      </w:r>
      <w:r w:rsidRPr="00520747">
        <w:t>Elektrik Elektronik</w:t>
      </w:r>
      <w:r>
        <w:t xml:space="preserve"> Mühendisliği Bölüm Başkanlığının </w:t>
      </w:r>
      <w:proofErr w:type="gramStart"/>
      <w:r w:rsidRPr="00520747">
        <w:t>18/11/2015</w:t>
      </w:r>
      <w:proofErr w:type="gramEnd"/>
      <w:r w:rsidRPr="00520747">
        <w:t>-50433</w:t>
      </w:r>
      <w:r>
        <w:t xml:space="preserve"> evrak, tarih, sayılı yazısı görüşmeye açıldı.</w:t>
      </w:r>
    </w:p>
    <w:p w:rsidR="00520747" w:rsidRDefault="00520747" w:rsidP="00520747">
      <w:pPr>
        <w:jc w:val="both"/>
      </w:pPr>
    </w:p>
    <w:p w:rsidR="00520747" w:rsidRDefault="00520747" w:rsidP="00520747">
      <w:pPr>
        <w:jc w:val="both"/>
      </w:pPr>
      <w:r>
        <w:rPr>
          <w:szCs w:val="24"/>
        </w:rPr>
        <w:t xml:space="preserve">Yapılan görüşmeler sonunda; Yarıyılında Fakültemiz Elektrik Elektronik Mühendisliği Bölümü </w:t>
      </w:r>
      <w:r w:rsidRPr="00520747">
        <w:rPr>
          <w:szCs w:val="24"/>
        </w:rPr>
        <w:t xml:space="preserve">öğrencilerinden G1001.00047 numaralı Samet </w:t>
      </w:r>
      <w:proofErr w:type="spellStart"/>
      <w:proofErr w:type="gramStart"/>
      <w:r w:rsidRPr="00520747">
        <w:rPr>
          <w:szCs w:val="24"/>
        </w:rPr>
        <w:t>GELEÇ'in</w:t>
      </w:r>
      <w:proofErr w:type="spellEnd"/>
      <w:r w:rsidRPr="00520747">
        <w:rPr>
          <w:szCs w:val="24"/>
        </w:rPr>
        <w:t xml:space="preserve"> </w:t>
      </w:r>
      <w:r>
        <w:rPr>
          <w:szCs w:val="24"/>
        </w:rPr>
        <w:t xml:space="preserve"> </w:t>
      </w:r>
      <w:r w:rsidRPr="00520747">
        <w:rPr>
          <w:szCs w:val="24"/>
        </w:rPr>
        <w:t>Staj</w:t>
      </w:r>
      <w:proofErr w:type="gramEnd"/>
      <w:r w:rsidRPr="00520747">
        <w:rPr>
          <w:szCs w:val="24"/>
        </w:rPr>
        <w:t>-I dersinin</w:t>
      </w:r>
      <w:r>
        <w:rPr>
          <w:szCs w:val="24"/>
        </w:rPr>
        <w:t xml:space="preserve"> </w:t>
      </w:r>
      <w:r w:rsidRPr="00520747">
        <w:rPr>
          <w:szCs w:val="24"/>
        </w:rPr>
        <w:t>silinip yerine SAU 562-Teknoloji Yönetimi ve ARGE dersinin yazılması</w:t>
      </w:r>
      <w:r>
        <w:rPr>
          <w:szCs w:val="24"/>
        </w:rPr>
        <w:t>nın</w:t>
      </w:r>
      <w:r w:rsidRPr="00520747">
        <w:rPr>
          <w:b/>
          <w:szCs w:val="24"/>
        </w:rPr>
        <w:t xml:space="preserve"> </w:t>
      </w:r>
      <w:r w:rsidRPr="00F043D1">
        <w:rPr>
          <w:b/>
          <w:u w:val="single"/>
        </w:rPr>
        <w:t>uygun</w:t>
      </w:r>
      <w:r w:rsidRPr="00F043D1">
        <w:rPr>
          <w:u w:val="single"/>
        </w:rPr>
        <w:t xml:space="preserve"> </w:t>
      </w:r>
      <w:r w:rsidR="00F043D1" w:rsidRPr="00F043D1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520747" w:rsidRDefault="00520747" w:rsidP="00520747">
      <w:pPr>
        <w:jc w:val="both"/>
      </w:pPr>
    </w:p>
    <w:p w:rsidR="00F043D1" w:rsidRPr="00520747" w:rsidRDefault="00F043D1" w:rsidP="00520747">
      <w:pPr>
        <w:jc w:val="both"/>
      </w:pPr>
    </w:p>
    <w:p w:rsidR="00861CCB" w:rsidRDefault="00861CCB" w:rsidP="00861CCB">
      <w:pPr>
        <w:jc w:val="both"/>
      </w:pPr>
      <w:r>
        <w:rPr>
          <w:b/>
        </w:rPr>
        <w:t>02-</w:t>
      </w:r>
      <w:r>
        <w:t xml:space="preserve"> Fakültemiz </w:t>
      </w:r>
      <w:r w:rsidR="00705612" w:rsidRPr="00705612">
        <w:t>Metalurji ve Malzeme</w:t>
      </w:r>
      <w:r w:rsidR="00705612">
        <w:t xml:space="preserve"> </w:t>
      </w:r>
      <w:r>
        <w:t xml:space="preserve">Mühendisliği Bölüm Başkanlığının </w:t>
      </w:r>
      <w:proofErr w:type="gramStart"/>
      <w:r w:rsidRPr="00861CCB">
        <w:t>18/11/2015</w:t>
      </w:r>
      <w:proofErr w:type="gramEnd"/>
      <w:r w:rsidRPr="00861CCB">
        <w:t>-50577</w:t>
      </w:r>
      <w:r>
        <w:t xml:space="preserve"> evrak, tarih, sayılı yazısı görüşmeye açıldı.</w:t>
      </w:r>
    </w:p>
    <w:p w:rsidR="00861CCB" w:rsidRDefault="00861CCB" w:rsidP="00861CCB">
      <w:pPr>
        <w:jc w:val="both"/>
      </w:pPr>
    </w:p>
    <w:p w:rsidR="00861CCB" w:rsidRDefault="00861CCB" w:rsidP="00861CCB">
      <w:pPr>
        <w:jc w:val="both"/>
      </w:pPr>
      <w:r>
        <w:rPr>
          <w:szCs w:val="24"/>
        </w:rPr>
        <w:t xml:space="preserve">Yapılan görüşmeler sonunda; Yaz okulunda başka üniversiteden ders alan Fakültemiz </w:t>
      </w:r>
      <w:r w:rsidR="00705612" w:rsidRPr="00705612">
        <w:t>Metalurji ve Malzeme</w:t>
      </w:r>
      <w:r>
        <w:t xml:space="preserve"> Mühendisliği Bölümü </w:t>
      </w:r>
      <w:r>
        <w:rPr>
          <w:szCs w:val="24"/>
        </w:rPr>
        <w:t>öğrencilerinin yaz okulu not listesinin</w:t>
      </w:r>
      <w:r w:rsidRPr="00520747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05612" w:rsidRDefault="00705612" w:rsidP="00861CCB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407"/>
        <w:gridCol w:w="3371"/>
        <w:gridCol w:w="802"/>
      </w:tblGrid>
      <w:tr w:rsidR="00C272DE" w:rsidRPr="00C272DE" w:rsidTr="00C272DE">
        <w:trPr>
          <w:trHeight w:hRule="exact" w:val="4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B1101.08017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BUĞRAALP</w:t>
            </w:r>
            <w:r w:rsidRPr="00C272DE">
              <w:rPr>
                <w:rFonts w:ascii="Calibri" w:eastAsiaTheme="minorHAnsi" w:hAnsi="Calibri" w:cs="Calibri"/>
                <w:spacing w:val="-18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KARABAY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 w:right="896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C272DE">
              <w:rPr>
                <w:rFonts w:ascii="Calibri" w:eastAsiaTheme="minorHAnsi" w:hAnsi="Calibri" w:cs="Calibri"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216-EKTRAKTİF</w:t>
            </w:r>
            <w:r w:rsidRPr="00C272DE">
              <w:rPr>
                <w:rFonts w:ascii="Calibri" w:eastAsiaTheme="minorHAnsi" w:hAnsi="Calibri" w:cs="Calibri"/>
                <w:w w:val="99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METALURJİ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CC</w:t>
            </w:r>
          </w:p>
        </w:tc>
      </w:tr>
      <w:tr w:rsidR="00C272DE" w:rsidRPr="00C272DE" w:rsidTr="00C272DE">
        <w:trPr>
          <w:trHeight w:hRule="exact" w:val="4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B1101.08017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BUĞRAALP</w:t>
            </w:r>
            <w:r w:rsidRPr="00C272DE">
              <w:rPr>
                <w:rFonts w:ascii="Calibri" w:eastAsiaTheme="minorHAnsi" w:hAnsi="Calibri" w:cs="Calibri"/>
                <w:spacing w:val="-18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KARABAY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C272DE">
              <w:rPr>
                <w:rFonts w:ascii="Calibri" w:eastAsiaTheme="minorHAnsi" w:hAnsi="Calibri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213-FAZ</w:t>
            </w:r>
          </w:p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DİYAGRAMLARI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DD</w:t>
            </w:r>
          </w:p>
        </w:tc>
      </w:tr>
      <w:tr w:rsidR="00C272DE" w:rsidRPr="00C272DE" w:rsidTr="00C272DE">
        <w:trPr>
          <w:trHeight w:hRule="exact" w:val="48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B1101.08052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ASLIHAN</w:t>
            </w:r>
            <w:r w:rsidRPr="00C272DE">
              <w:rPr>
                <w:rFonts w:ascii="Calibri" w:eastAsiaTheme="minorHAnsi" w:hAnsi="Calibri" w:cs="Calibr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ÖZTUNÇ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 w:right="795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C272DE">
              <w:rPr>
                <w:rFonts w:ascii="Calibri" w:eastAsiaTheme="minorHAnsi" w:hAnsi="Calibri" w:cs="Calibri"/>
                <w:spacing w:val="-21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216-EKSTRAKTİF</w:t>
            </w:r>
            <w:r w:rsidRPr="00C272DE">
              <w:rPr>
                <w:rFonts w:ascii="Calibri" w:eastAsiaTheme="minorHAnsi" w:hAnsi="Calibri" w:cs="Calibri"/>
                <w:w w:val="99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METALURJİ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CC</w:t>
            </w:r>
          </w:p>
        </w:tc>
      </w:tr>
      <w:tr w:rsidR="00C272DE" w:rsidRPr="00C272DE" w:rsidTr="00C272DE">
        <w:trPr>
          <w:trHeight w:hRule="exact" w:val="4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B1101.08052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ASLIHAN</w:t>
            </w:r>
            <w:r w:rsidRPr="00C272DE">
              <w:rPr>
                <w:rFonts w:ascii="Calibri" w:eastAsiaTheme="minorHAnsi" w:hAnsi="Calibri" w:cs="Calibr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ÖZTUNÇ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C272DE">
              <w:rPr>
                <w:rFonts w:ascii="Calibri" w:eastAsiaTheme="minorHAns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422-METALLERİN</w:t>
            </w:r>
            <w:r w:rsidRPr="00C272DE">
              <w:rPr>
                <w:rFonts w:ascii="Calibri" w:eastAsiaTheme="minorHAns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ISIL</w:t>
            </w:r>
          </w:p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İŞLEMİ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E" w:rsidRPr="00C272DE" w:rsidRDefault="00C272DE" w:rsidP="00C272DE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C272DE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DD</w:t>
            </w:r>
          </w:p>
        </w:tc>
      </w:tr>
    </w:tbl>
    <w:p w:rsidR="00520747" w:rsidRDefault="00520747" w:rsidP="00520747">
      <w:pPr>
        <w:jc w:val="both"/>
      </w:pPr>
    </w:p>
    <w:p w:rsidR="00705612" w:rsidRDefault="00705612" w:rsidP="00705612">
      <w:pPr>
        <w:jc w:val="both"/>
      </w:pPr>
      <w:r>
        <w:rPr>
          <w:b/>
        </w:rPr>
        <w:t>03-</w:t>
      </w:r>
      <w:r>
        <w:t xml:space="preserve"> Fakültemiz </w:t>
      </w:r>
      <w:r w:rsidRPr="00705612">
        <w:t>Metalurji ve Malzeme</w:t>
      </w:r>
      <w:r>
        <w:t xml:space="preserve"> Mühendisliği Bölüm Başkanlığının </w:t>
      </w:r>
      <w:proofErr w:type="gramStart"/>
      <w:r w:rsidRPr="00705612">
        <w:t>19/11/2015</w:t>
      </w:r>
      <w:proofErr w:type="gramEnd"/>
      <w:r w:rsidRPr="00705612">
        <w:t>-50680</w:t>
      </w:r>
      <w:r>
        <w:t xml:space="preserve"> evrak, tarih, sayılı yazısı görüşmeye açıldı.</w:t>
      </w:r>
    </w:p>
    <w:p w:rsidR="00705612" w:rsidRDefault="00705612" w:rsidP="00705612">
      <w:pPr>
        <w:jc w:val="both"/>
      </w:pPr>
    </w:p>
    <w:p w:rsidR="00705612" w:rsidRDefault="00705612" w:rsidP="00705612">
      <w:pPr>
        <w:jc w:val="both"/>
      </w:pPr>
      <w:r>
        <w:rPr>
          <w:szCs w:val="24"/>
        </w:rPr>
        <w:t xml:space="preserve">Yapılan görüşmeler sonunda; Yaz okulunda başka üniversiteden ders alan Fakültemiz </w:t>
      </w:r>
      <w:r w:rsidRPr="00705612">
        <w:t>Metalurji ve Malzeme</w:t>
      </w:r>
      <w:r>
        <w:t xml:space="preserve"> Mühendisliği Bölümü </w:t>
      </w:r>
      <w:r>
        <w:rPr>
          <w:szCs w:val="24"/>
        </w:rPr>
        <w:t>öğrencilerinin yaz okulu not listesinin</w:t>
      </w:r>
      <w:r w:rsidRPr="00520747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05612" w:rsidRPr="00705612" w:rsidRDefault="00705612" w:rsidP="00705612">
      <w:pPr>
        <w:kinsoku w:val="0"/>
        <w:overflowPunct w:val="0"/>
        <w:autoSpaceDE w:val="0"/>
        <w:autoSpaceDN w:val="0"/>
        <w:adjustRightInd w:val="0"/>
        <w:spacing w:before="9" w:line="90" w:lineRule="exact"/>
        <w:rPr>
          <w:rFonts w:eastAsiaTheme="minorHAnsi"/>
          <w:sz w:val="9"/>
          <w:szCs w:val="9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493"/>
        <w:gridCol w:w="1906"/>
        <w:gridCol w:w="2105"/>
        <w:gridCol w:w="522"/>
      </w:tblGrid>
      <w:tr w:rsidR="00705612" w:rsidRPr="00705612" w:rsidTr="00705612">
        <w:trPr>
          <w:trHeight w:hRule="exact" w:val="44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G1201.08088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Mustafa</w:t>
            </w:r>
            <w:r w:rsidRPr="00705612">
              <w:rPr>
                <w:rFonts w:ascii="Calibri" w:eastAsiaTheme="minorHAnsi" w:hAnsi="Calibri" w:cs="Calibr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Eren</w:t>
            </w:r>
            <w:r w:rsidRPr="00705612">
              <w:rPr>
                <w:rFonts w:ascii="Calibri" w:eastAsiaTheme="minorHAnsi" w:hAnsi="Calibri" w:cs="Calibri"/>
                <w:w w:val="99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KEMENT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Kocaeli Üniversitesi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FEF201</w:t>
            </w:r>
            <w:r w:rsidRPr="00705612">
              <w:rPr>
                <w:rFonts w:ascii="Calibri" w:eastAsiaTheme="minorHAnsi" w:hAnsi="Calibri" w:cs="Calibr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DİFERANSİYEL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CC</w:t>
            </w:r>
          </w:p>
        </w:tc>
      </w:tr>
      <w:tr w:rsidR="00705612" w:rsidRPr="00705612" w:rsidTr="00705612">
        <w:trPr>
          <w:trHeight w:hRule="exact" w:val="44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G1201.08088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Mustafa</w:t>
            </w:r>
            <w:r w:rsidRPr="00705612">
              <w:rPr>
                <w:rFonts w:ascii="Calibri" w:eastAsiaTheme="minorHAnsi" w:hAnsi="Calibri" w:cs="Calibr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Eren</w:t>
            </w:r>
            <w:r w:rsidRPr="00705612">
              <w:rPr>
                <w:rFonts w:ascii="Calibri" w:eastAsiaTheme="minorHAnsi" w:hAnsi="Calibri" w:cs="Calibri"/>
                <w:w w:val="99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KEMENT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Kocaeli Üniversitesi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705612">
              <w:rPr>
                <w:rFonts w:ascii="Calibri" w:eastAsiaTheme="minorHAnsi" w:hAnsi="Calibri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316-MALZEME</w:t>
            </w:r>
          </w:p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ANALİZ</w:t>
            </w:r>
            <w:r w:rsidRPr="00705612">
              <w:rPr>
                <w:rFonts w:ascii="Calibri" w:eastAsiaTheme="minorHAnsi" w:hAnsi="Calibri" w:cs="Calibri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TEKNİKLERİ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FF</w:t>
            </w:r>
          </w:p>
        </w:tc>
      </w:tr>
      <w:tr w:rsidR="00705612" w:rsidRPr="00705612" w:rsidTr="00705612">
        <w:trPr>
          <w:trHeight w:hRule="exact" w:val="46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G1201.08076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Mehmet</w:t>
            </w:r>
            <w:r w:rsidRPr="00705612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Emin ODACI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Kocaeli Üniversitesi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 w:right="489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705612">
              <w:rPr>
                <w:rFonts w:ascii="Calibri" w:eastAsiaTheme="minorHAnsi" w:hAnsi="Calibri" w:cs="Calibri"/>
                <w:spacing w:val="-21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216-EKSTRAKTİF</w:t>
            </w:r>
            <w:r w:rsidRPr="00705612">
              <w:rPr>
                <w:rFonts w:ascii="Calibri" w:eastAsiaTheme="minorHAnsi" w:hAnsi="Calibri" w:cs="Calibri"/>
                <w:w w:val="99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METALURJİ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DD</w:t>
            </w:r>
          </w:p>
        </w:tc>
      </w:tr>
      <w:tr w:rsidR="00705612" w:rsidRPr="00705612" w:rsidTr="00705612">
        <w:trPr>
          <w:trHeight w:hRule="exact" w:val="44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G1201.08076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Mehmet</w:t>
            </w:r>
            <w:r w:rsidRPr="00705612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Emin ODACI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Kocaeli Üniversitesi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MAT</w:t>
            </w:r>
            <w:r w:rsidRPr="00705612">
              <w:rPr>
                <w:rFonts w:ascii="Calibri" w:eastAsiaTheme="minorHAns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112-MATEMATİK</w:t>
            </w:r>
            <w:r w:rsidRPr="00705612">
              <w:rPr>
                <w:rFonts w:ascii="Calibri" w:eastAsiaTheme="minorHAnsi" w:hAnsi="Calibri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CC</w:t>
            </w:r>
          </w:p>
        </w:tc>
      </w:tr>
      <w:tr w:rsidR="00705612" w:rsidRPr="00705612" w:rsidTr="00705612">
        <w:trPr>
          <w:trHeight w:hRule="exact" w:val="44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G1201.08076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Mehmet</w:t>
            </w:r>
            <w:r w:rsidRPr="00705612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Emin ODACI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Kocaeli Üniversitesi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 w:right="400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MMM</w:t>
            </w:r>
            <w:r w:rsidRPr="00705612">
              <w:rPr>
                <w:rFonts w:ascii="Calibri" w:eastAsiaTheme="minorHAns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214-DEMİR</w:t>
            </w:r>
            <w:r w:rsidRPr="00705612">
              <w:rPr>
                <w:rFonts w:ascii="Calibri" w:eastAsiaTheme="minorHAnsi" w:hAnsi="Calibri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ÇELİK</w:t>
            </w:r>
            <w:r w:rsidRPr="00705612">
              <w:rPr>
                <w:rFonts w:ascii="Calibri" w:eastAsiaTheme="minorHAnsi" w:hAnsi="Calibri" w:cs="Calibri"/>
                <w:w w:val="99"/>
                <w:sz w:val="18"/>
                <w:szCs w:val="18"/>
                <w:lang w:eastAsia="en-US"/>
              </w:rPr>
              <w:t xml:space="preserve"> </w:t>
            </w: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METALURJİSİ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12" w:rsidRPr="00705612" w:rsidRDefault="00705612" w:rsidP="0070561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70561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BB</w:t>
            </w:r>
          </w:p>
        </w:tc>
      </w:tr>
    </w:tbl>
    <w:p w:rsidR="009460CD" w:rsidRDefault="009460CD" w:rsidP="009460CD">
      <w:pPr>
        <w:jc w:val="both"/>
      </w:pPr>
      <w:r>
        <w:rPr>
          <w:b/>
        </w:rPr>
        <w:lastRenderedPageBreak/>
        <w:t>04-</w:t>
      </w:r>
      <w:r>
        <w:t xml:space="preserve"> Fakültemiz </w:t>
      </w:r>
      <w:r w:rsidRPr="00705612">
        <w:t>Metalurji ve Malzeme</w:t>
      </w:r>
      <w:r>
        <w:t xml:space="preserve"> Mühendisliği Bölüm Başkanlığının </w:t>
      </w:r>
      <w:proofErr w:type="gramStart"/>
      <w:r w:rsidRPr="009460CD">
        <w:t>20/11/2015</w:t>
      </w:r>
      <w:proofErr w:type="gramEnd"/>
      <w:r w:rsidRPr="009460CD">
        <w:t>-50980</w:t>
      </w:r>
      <w:r>
        <w:t xml:space="preserve"> evrak, tarih, sayılı yazısı görüşmeye açıldı.</w:t>
      </w:r>
    </w:p>
    <w:p w:rsidR="009460CD" w:rsidRDefault="009460CD" w:rsidP="009460CD">
      <w:pPr>
        <w:jc w:val="both"/>
      </w:pPr>
    </w:p>
    <w:p w:rsidR="009460CD" w:rsidRDefault="009460CD" w:rsidP="009460CD">
      <w:pPr>
        <w:jc w:val="both"/>
      </w:pPr>
      <w:r>
        <w:rPr>
          <w:szCs w:val="24"/>
        </w:rPr>
        <w:t xml:space="preserve">Yapılan görüşmeler sonunda; Fakültemiz </w:t>
      </w:r>
      <w:r w:rsidRPr="00705612">
        <w:t>Metalurji ve Malzeme</w:t>
      </w:r>
      <w:r>
        <w:t xml:space="preserve"> Mühendisliği Bölümü aşağıda bilgileri verilmiş olan </w:t>
      </w:r>
      <w:r>
        <w:rPr>
          <w:szCs w:val="24"/>
        </w:rPr>
        <w:t xml:space="preserve">öğrencilerinin </w:t>
      </w:r>
      <w:r w:rsidRPr="009460CD">
        <w:rPr>
          <w:szCs w:val="24"/>
        </w:rPr>
        <w:t>2015-2016 Güz Dönemi</w:t>
      </w:r>
      <w:r>
        <w:rPr>
          <w:szCs w:val="24"/>
        </w:rPr>
        <w:t xml:space="preserve">nde kayıtlarının dondurulmasının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460CD" w:rsidRPr="009460CD" w:rsidRDefault="009460CD" w:rsidP="009460CD">
      <w:pPr>
        <w:kinsoku w:val="0"/>
        <w:overflowPunct w:val="0"/>
        <w:autoSpaceDE w:val="0"/>
        <w:autoSpaceDN w:val="0"/>
        <w:adjustRightInd w:val="0"/>
        <w:spacing w:before="6" w:line="80" w:lineRule="exact"/>
        <w:rPr>
          <w:rFonts w:eastAsiaTheme="minorHAnsi"/>
          <w:sz w:val="8"/>
          <w:szCs w:val="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151"/>
        <w:gridCol w:w="1578"/>
        <w:gridCol w:w="3043"/>
      </w:tblGrid>
      <w:tr w:rsidR="009460CD" w:rsidRPr="009460CD" w:rsidTr="009460CD">
        <w:trPr>
          <w:trHeight w:hRule="exact" w:val="27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S</w:t>
            </w:r>
            <w:r w:rsidRPr="009460CD">
              <w:rPr>
                <w:rFonts w:eastAsiaTheme="minorHAnsi"/>
                <w:b/>
                <w:bCs/>
                <w:spacing w:val="-1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NO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ADI</w:t>
            </w:r>
            <w:r w:rsidRPr="009460CD">
              <w:rPr>
                <w:rFonts w:eastAsiaTheme="minorHAnsi"/>
                <w:b/>
                <w:bCs/>
                <w:spacing w:val="-1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SOYADI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ÖĞRENCİ</w:t>
            </w:r>
            <w:r w:rsidRPr="009460CD">
              <w:rPr>
                <w:rFonts w:eastAsiaTheme="minorHAnsi"/>
                <w:b/>
                <w:bCs/>
                <w:spacing w:val="-10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NO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KAYIT</w:t>
            </w:r>
            <w:r w:rsidRPr="009460CD">
              <w:rPr>
                <w:rFonts w:eastAsiaTheme="minorHAnsi"/>
                <w:b/>
                <w:bCs/>
                <w:spacing w:val="-6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DONDURMA</w:t>
            </w:r>
            <w:r w:rsidRPr="009460CD">
              <w:rPr>
                <w:rFonts w:eastAsiaTheme="minorHAnsi"/>
                <w:b/>
                <w:bCs/>
                <w:spacing w:val="-5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b/>
                <w:bCs/>
                <w:sz w:val="20"/>
                <w:lang w:eastAsia="en-US"/>
              </w:rPr>
              <w:t>DÖNEMİ</w:t>
            </w:r>
          </w:p>
        </w:tc>
      </w:tr>
      <w:tr w:rsidR="009460CD" w:rsidRPr="009460CD" w:rsidTr="009460CD">
        <w:trPr>
          <w:trHeight w:hRule="exact" w:val="27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MELİSA</w:t>
            </w:r>
            <w:r w:rsidRPr="009460CD">
              <w:rPr>
                <w:rFonts w:eastAsiaTheme="minorHAnsi"/>
                <w:spacing w:val="-8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sz w:val="20"/>
                <w:lang w:eastAsia="en-US"/>
              </w:rPr>
              <w:t>ERGEN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B150108450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2015-2016</w:t>
            </w:r>
            <w:r w:rsidRPr="009460CD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sz w:val="20"/>
                <w:lang w:eastAsia="en-US"/>
              </w:rPr>
              <w:t>GÜZ</w:t>
            </w:r>
            <w:r w:rsidRPr="009460CD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sz w:val="20"/>
                <w:lang w:eastAsia="en-US"/>
              </w:rPr>
              <w:t>DÖNEMİ</w:t>
            </w:r>
          </w:p>
        </w:tc>
      </w:tr>
      <w:tr w:rsidR="009460CD" w:rsidRPr="009460CD" w:rsidTr="009460CD">
        <w:trPr>
          <w:trHeight w:hRule="exact" w:val="28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TUNCAY</w:t>
            </w:r>
            <w:r w:rsidRPr="009460CD">
              <w:rPr>
                <w:rFonts w:eastAsiaTheme="minorHAnsi"/>
                <w:spacing w:val="-12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sz w:val="20"/>
                <w:lang w:eastAsia="en-US"/>
              </w:rPr>
              <w:t>ÇALIŞKAN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G140108309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CD" w:rsidRPr="009460CD" w:rsidRDefault="009460CD" w:rsidP="009460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9460CD">
              <w:rPr>
                <w:rFonts w:eastAsiaTheme="minorHAnsi"/>
                <w:sz w:val="20"/>
                <w:lang w:eastAsia="en-US"/>
              </w:rPr>
              <w:t>2015-2016</w:t>
            </w:r>
            <w:r w:rsidRPr="009460CD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sz w:val="20"/>
                <w:lang w:eastAsia="en-US"/>
              </w:rPr>
              <w:t>GÜZ</w:t>
            </w:r>
            <w:r w:rsidRPr="009460CD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9460CD">
              <w:rPr>
                <w:rFonts w:eastAsiaTheme="minorHAnsi"/>
                <w:sz w:val="20"/>
                <w:lang w:eastAsia="en-US"/>
              </w:rPr>
              <w:t>DÖNEMİ</w:t>
            </w:r>
          </w:p>
        </w:tc>
      </w:tr>
    </w:tbl>
    <w:p w:rsidR="00DE48AE" w:rsidRDefault="00DE48AE" w:rsidP="00DE48AE">
      <w:pPr>
        <w:jc w:val="both"/>
        <w:rPr>
          <w:b/>
        </w:rPr>
      </w:pPr>
    </w:p>
    <w:p w:rsidR="00DE48AE" w:rsidRDefault="00DE48AE" w:rsidP="00DE48AE">
      <w:pPr>
        <w:jc w:val="both"/>
      </w:pPr>
      <w:r>
        <w:rPr>
          <w:b/>
        </w:rPr>
        <w:t>05-</w:t>
      </w:r>
      <w:r>
        <w:t xml:space="preserve"> Fakültemiz </w:t>
      </w:r>
      <w:r w:rsidRPr="00DE48AE">
        <w:t>Elektrik Elektronik</w:t>
      </w:r>
      <w:r>
        <w:t xml:space="preserve"> Mühendisliği Bölüm Başkanlığının </w:t>
      </w:r>
      <w:proofErr w:type="gramStart"/>
      <w:r w:rsidR="00045B39" w:rsidRPr="00045B39">
        <w:t>20/11/2015</w:t>
      </w:r>
      <w:proofErr w:type="gramEnd"/>
      <w:r w:rsidR="00045B39" w:rsidRPr="00045B39">
        <w:t xml:space="preserve">-51003 </w:t>
      </w:r>
      <w:r w:rsidR="00045B39">
        <w:t>e</w:t>
      </w:r>
      <w:r>
        <w:t>vrak, tarih, sayılı yazısı görüşmeye açıldı.</w:t>
      </w:r>
    </w:p>
    <w:p w:rsidR="00DE48AE" w:rsidRDefault="00DE48AE" w:rsidP="00DE48AE">
      <w:pPr>
        <w:jc w:val="both"/>
      </w:pPr>
    </w:p>
    <w:p w:rsidR="00DE48AE" w:rsidRDefault="00DE48AE" w:rsidP="00DE48AE">
      <w:pPr>
        <w:jc w:val="both"/>
      </w:pPr>
      <w:r>
        <w:rPr>
          <w:szCs w:val="24"/>
        </w:rPr>
        <w:t xml:space="preserve">Yapılan görüşmeler sonunda; Yaz okulunda başka üniversiteden ders alan Fakültemiz </w:t>
      </w:r>
      <w:r w:rsidRPr="00DE48AE">
        <w:t>Elektrik Elektronik</w:t>
      </w:r>
      <w:r>
        <w:t xml:space="preserve"> Mühendisliği Bölümü </w:t>
      </w:r>
      <w:r>
        <w:rPr>
          <w:szCs w:val="24"/>
        </w:rPr>
        <w:t>öğrencilerinin yaz okulu not listesinin</w:t>
      </w:r>
      <w:r w:rsidRPr="00520747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45B39" w:rsidRPr="00045B39" w:rsidRDefault="00045B39" w:rsidP="00045B39">
      <w:pPr>
        <w:kinsoku w:val="0"/>
        <w:overflowPunct w:val="0"/>
        <w:autoSpaceDE w:val="0"/>
        <w:autoSpaceDN w:val="0"/>
        <w:adjustRightInd w:val="0"/>
        <w:spacing w:before="4" w:line="90" w:lineRule="exact"/>
        <w:rPr>
          <w:rFonts w:eastAsiaTheme="minorHAnsi"/>
          <w:sz w:val="9"/>
          <w:szCs w:val="9"/>
          <w:lang w:eastAsia="en-US"/>
        </w:rPr>
      </w:pPr>
    </w:p>
    <w:tbl>
      <w:tblPr>
        <w:tblW w:w="7371" w:type="dxa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3142"/>
        <w:gridCol w:w="1985"/>
      </w:tblGrid>
      <w:tr w:rsidR="00045B39" w:rsidRPr="00045B39" w:rsidTr="00045B39">
        <w:trPr>
          <w:trHeight w:hRule="exact" w:val="33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ADI</w:t>
            </w:r>
            <w:r w:rsidRPr="00045B39">
              <w:rPr>
                <w:rFonts w:ascii="Calibri" w:eastAsiaTheme="minorHAnsi" w:hAnsi="Calibri" w:cs="Calibri"/>
                <w:b/>
                <w:bCs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SOYADI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DERSİ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651" w:right="65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NOTU</w:t>
            </w:r>
          </w:p>
        </w:tc>
      </w:tr>
      <w:tr w:rsidR="00045B39" w:rsidRPr="00045B39" w:rsidTr="00045B39">
        <w:trPr>
          <w:trHeight w:hRule="exact" w:val="31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BİROL</w:t>
            </w:r>
            <w:r w:rsidRPr="00045B39">
              <w:rPr>
                <w:rFonts w:ascii="Calibri" w:eastAsiaTheme="minorHAnsi" w:hAnsi="Calibri" w:cs="Calibri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ŞENTÜRK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EEM</w:t>
            </w:r>
            <w:r w:rsidRPr="00045B39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305-İŞARETLER</w:t>
            </w:r>
            <w:r w:rsidRPr="00045B39">
              <w:rPr>
                <w:rFonts w:ascii="Calibri" w:eastAsiaTheme="minorHAns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</w:t>
            </w:r>
            <w:r w:rsidRPr="00045B39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SİSTEMLER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810" w:right="81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DD</w:t>
            </w:r>
          </w:p>
        </w:tc>
      </w:tr>
      <w:tr w:rsidR="00045B39" w:rsidRPr="00045B39" w:rsidTr="00045B39">
        <w:trPr>
          <w:trHeight w:hRule="exact" w:val="33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MEHMET</w:t>
            </w:r>
            <w:r w:rsidRPr="00045B39">
              <w:rPr>
                <w:rFonts w:ascii="Calibri" w:eastAsiaTheme="minorHAns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RAŞİT</w:t>
            </w:r>
            <w:r w:rsidRPr="00045B39">
              <w:rPr>
                <w:rFonts w:ascii="Calibri" w:eastAsiaTheme="minorHAns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ALDEMİR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MAT</w:t>
            </w:r>
            <w:r w:rsidRPr="00045B39">
              <w:rPr>
                <w:rFonts w:ascii="Calibri" w:eastAsiaTheme="minorHAns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211-DİFERANSİYEL</w:t>
            </w:r>
            <w:r w:rsidRPr="00045B39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DENKLEMLER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810" w:right="81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DC</w:t>
            </w:r>
          </w:p>
        </w:tc>
      </w:tr>
      <w:tr w:rsidR="00045B39" w:rsidRPr="00045B39" w:rsidTr="00045B39">
        <w:trPr>
          <w:trHeight w:hRule="exact" w:val="31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MEHMET</w:t>
            </w:r>
            <w:r w:rsidRPr="00045B39">
              <w:rPr>
                <w:rFonts w:ascii="Calibri" w:eastAsiaTheme="minorHAns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RAŞİT</w:t>
            </w:r>
            <w:r w:rsidRPr="00045B39">
              <w:rPr>
                <w:rFonts w:ascii="Calibri" w:eastAsiaTheme="minorHAns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ALDEMİR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EEM</w:t>
            </w:r>
            <w:r w:rsidRPr="00045B39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305-İŞARETLER</w:t>
            </w:r>
            <w:r w:rsidRPr="00045B39">
              <w:rPr>
                <w:rFonts w:ascii="Calibri" w:eastAsiaTheme="minorHAns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</w:t>
            </w:r>
            <w:r w:rsidRPr="00045B39">
              <w:rPr>
                <w:rFonts w:ascii="Calibri" w:eastAsiaTheme="minorHAnsi" w:hAnsi="Calibri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045B3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SİSTEMLER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39" w:rsidRPr="00045B39" w:rsidRDefault="00045B39" w:rsidP="00045B39">
            <w:pPr>
              <w:kinsoku w:val="0"/>
              <w:overflowPunct w:val="0"/>
              <w:autoSpaceDE w:val="0"/>
              <w:autoSpaceDN w:val="0"/>
              <w:adjustRightInd w:val="0"/>
              <w:ind w:left="651" w:right="65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5B3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CC</w:t>
            </w:r>
          </w:p>
        </w:tc>
      </w:tr>
    </w:tbl>
    <w:p w:rsidR="00DE48AE" w:rsidRDefault="00DE48AE" w:rsidP="00DE48AE">
      <w:pPr>
        <w:jc w:val="both"/>
      </w:pPr>
    </w:p>
    <w:p w:rsidR="006E6FB8" w:rsidRDefault="002A59DA" w:rsidP="006E6FB8">
      <w:pPr>
        <w:jc w:val="both"/>
      </w:pPr>
      <w:r>
        <w:rPr>
          <w:b/>
        </w:rPr>
        <w:t>06</w:t>
      </w:r>
      <w:r w:rsidR="006E6FB8">
        <w:rPr>
          <w:b/>
        </w:rPr>
        <w:t>-</w:t>
      </w:r>
      <w:r w:rsidR="006E6FB8">
        <w:t xml:space="preserve"> Fakültemiz </w:t>
      </w:r>
      <w:r w:rsidR="006E6FB8" w:rsidRPr="00DE48AE">
        <w:t>Elektrik Elektronik</w:t>
      </w:r>
      <w:r w:rsidR="006E6FB8">
        <w:t xml:space="preserve"> Mühendisliği Bölüm Başkanlığının </w:t>
      </w:r>
      <w:proofErr w:type="gramStart"/>
      <w:r w:rsidR="006E6FB8" w:rsidRPr="006E6FB8">
        <w:t>20/11/2015</w:t>
      </w:r>
      <w:proofErr w:type="gramEnd"/>
      <w:r w:rsidR="006E6FB8" w:rsidRPr="006E6FB8">
        <w:t>-50999</w:t>
      </w:r>
      <w:r w:rsidR="006E6FB8">
        <w:t xml:space="preserve"> evrak, tarih, sayılı yazısı görüşmeye açıldı.</w:t>
      </w:r>
    </w:p>
    <w:p w:rsidR="006E6FB8" w:rsidRDefault="006E6FB8" w:rsidP="006E6FB8">
      <w:pPr>
        <w:jc w:val="both"/>
      </w:pPr>
    </w:p>
    <w:p w:rsidR="006E6FB8" w:rsidRDefault="006E6FB8" w:rsidP="006E6FB8">
      <w:pPr>
        <w:jc w:val="both"/>
      </w:pPr>
      <w:r>
        <w:rPr>
          <w:szCs w:val="24"/>
        </w:rPr>
        <w:t xml:space="preserve">Yapılan görüşmeler sonunda; </w:t>
      </w:r>
      <w:r w:rsidRPr="006E6FB8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6E6FB8">
        <w:rPr>
          <w:szCs w:val="24"/>
        </w:rPr>
        <w:t xml:space="preserve">başarı ile tamamlayan </w:t>
      </w:r>
      <w:r>
        <w:rPr>
          <w:szCs w:val="24"/>
        </w:rPr>
        <w:t xml:space="preserve">Fakültemiz </w:t>
      </w:r>
      <w:r w:rsidRPr="00DE48AE">
        <w:t>Elektrik Elektronik</w:t>
      </w:r>
      <w:r>
        <w:t xml:space="preserve"> Mühendisliği Bölümü </w:t>
      </w:r>
      <w:r>
        <w:rPr>
          <w:szCs w:val="24"/>
        </w:rPr>
        <w:t>öğrencilerinden</w:t>
      </w:r>
      <w:r w:rsidRPr="00520747">
        <w:rPr>
          <w:b/>
          <w:szCs w:val="24"/>
        </w:rPr>
        <w:t xml:space="preserve"> </w:t>
      </w:r>
      <w:proofErr w:type="gramStart"/>
      <w:r w:rsidRPr="006E6FB8">
        <w:rPr>
          <w:b/>
          <w:szCs w:val="24"/>
        </w:rPr>
        <w:t>1101.00025</w:t>
      </w:r>
      <w:proofErr w:type="gramEnd"/>
      <w:r w:rsidRPr="006E6FB8">
        <w:rPr>
          <w:b/>
          <w:szCs w:val="24"/>
        </w:rPr>
        <w:t xml:space="preserve"> </w:t>
      </w:r>
      <w:r w:rsidRPr="006E6FB8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6E6FB8">
        <w:rPr>
          <w:b/>
          <w:szCs w:val="24"/>
        </w:rPr>
        <w:t xml:space="preserve">TARKAN </w:t>
      </w:r>
      <w:proofErr w:type="spellStart"/>
      <w:r w:rsidRPr="006E6FB8">
        <w:rPr>
          <w:b/>
          <w:szCs w:val="24"/>
        </w:rPr>
        <w:t>SUAY</w:t>
      </w:r>
      <w:r>
        <w:rPr>
          <w:b/>
          <w:szCs w:val="24"/>
        </w:rPr>
        <w:t>’</w:t>
      </w:r>
      <w:r>
        <w:rPr>
          <w:szCs w:val="24"/>
        </w:rPr>
        <w:t>ı</w:t>
      </w:r>
      <w:r w:rsidRPr="006E6FB8">
        <w:rPr>
          <w:szCs w:val="24"/>
        </w:rPr>
        <w:t>n</w:t>
      </w:r>
      <w:proofErr w:type="spellEnd"/>
      <w:r>
        <w:rPr>
          <w:b/>
          <w:szCs w:val="24"/>
        </w:rPr>
        <w:t xml:space="preserve"> </w:t>
      </w:r>
      <w:r w:rsidRPr="006E6FB8">
        <w:rPr>
          <w:szCs w:val="24"/>
        </w:rPr>
        <w:t xml:space="preserve">mezun </w:t>
      </w:r>
      <w:r>
        <w:rPr>
          <w:szCs w:val="24"/>
        </w:rPr>
        <w:t>olmasının</w:t>
      </w:r>
      <w:r w:rsidRPr="006E6FB8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D68F5" w:rsidRDefault="00ED68F5" w:rsidP="006E6FB8">
      <w:pPr>
        <w:jc w:val="both"/>
      </w:pPr>
    </w:p>
    <w:p w:rsidR="00ED68F5" w:rsidRDefault="00ED68F5" w:rsidP="00ED68F5">
      <w:pPr>
        <w:jc w:val="both"/>
      </w:pPr>
      <w:r>
        <w:rPr>
          <w:b/>
        </w:rPr>
        <w:t>07-</w:t>
      </w:r>
      <w:r>
        <w:t xml:space="preserve"> Fakültemiz </w:t>
      </w:r>
      <w:r w:rsidRPr="00ED68F5">
        <w:t>Endüstri</w:t>
      </w:r>
      <w:r>
        <w:t xml:space="preserve"> Mühendisliği Bölüm Başkanlığının </w:t>
      </w:r>
      <w:proofErr w:type="gramStart"/>
      <w:r w:rsidRPr="00ED68F5">
        <w:t>20/11/2015</w:t>
      </w:r>
      <w:proofErr w:type="gramEnd"/>
      <w:r w:rsidRPr="00ED68F5">
        <w:t>-50937</w:t>
      </w:r>
      <w:r>
        <w:t xml:space="preserve"> evrak, tarih, sayılı yazısı görüşmeye açıldı.</w:t>
      </w:r>
    </w:p>
    <w:p w:rsidR="00ED68F5" w:rsidRDefault="00ED68F5" w:rsidP="00ED68F5">
      <w:pPr>
        <w:jc w:val="both"/>
      </w:pPr>
    </w:p>
    <w:p w:rsidR="00F7320B" w:rsidRDefault="00ED68F5" w:rsidP="00F7320B">
      <w:pPr>
        <w:jc w:val="both"/>
      </w:pPr>
      <w:r>
        <w:rPr>
          <w:szCs w:val="24"/>
        </w:rPr>
        <w:t xml:space="preserve">Yapılan görüşmeler sonunda; Fakültemiz </w:t>
      </w:r>
      <w:r w:rsidRPr="00ED68F5">
        <w:t>Endüstri</w:t>
      </w:r>
      <w:r>
        <w:t xml:space="preserve"> Mühendisliği Bölümü </w:t>
      </w:r>
      <w:r w:rsidRPr="00ED68F5">
        <w:t xml:space="preserve">öğrencilerinden G1301.02305 nolu Engin </w:t>
      </w:r>
      <w:proofErr w:type="spellStart"/>
      <w:r w:rsidRPr="00ED68F5">
        <w:t>SARI'nın</w:t>
      </w:r>
      <w:proofErr w:type="spellEnd"/>
      <w:r>
        <w:t>,</w:t>
      </w:r>
      <w:r>
        <w:rPr>
          <w:szCs w:val="24"/>
        </w:rPr>
        <w:t xml:space="preserve"> </w:t>
      </w:r>
      <w:r w:rsidRPr="009460CD">
        <w:rPr>
          <w:szCs w:val="24"/>
        </w:rPr>
        <w:t>2015-2016 Güz</w:t>
      </w:r>
      <w:r>
        <w:rPr>
          <w:szCs w:val="24"/>
        </w:rPr>
        <w:t xml:space="preserve"> ve Bahar Dönemlerinde </w:t>
      </w:r>
      <w:r w:rsidR="00910E1A">
        <w:rPr>
          <w:szCs w:val="24"/>
        </w:rPr>
        <w:t>kaydının</w:t>
      </w:r>
      <w:r>
        <w:rPr>
          <w:szCs w:val="24"/>
        </w:rPr>
        <w:t xml:space="preserve"> dondurulmasının </w:t>
      </w:r>
      <w:r w:rsidR="00F7320B" w:rsidRPr="00F043D1">
        <w:rPr>
          <w:b/>
          <w:u w:val="single"/>
        </w:rPr>
        <w:t>uygun</w:t>
      </w:r>
      <w:r w:rsidR="00F7320B" w:rsidRPr="00F043D1">
        <w:rPr>
          <w:u w:val="single"/>
        </w:rPr>
        <w:t xml:space="preserve"> </w:t>
      </w:r>
      <w:r w:rsidR="00F7320B" w:rsidRPr="00F043D1">
        <w:rPr>
          <w:b/>
          <w:u w:val="single"/>
        </w:rPr>
        <w:t>olmadığına</w:t>
      </w:r>
      <w:r w:rsidR="00F7320B">
        <w:t xml:space="preserve"> kararın Bölüm Başkanlığına bildirilmesine oy birliği ile karar verildi.</w:t>
      </w:r>
    </w:p>
    <w:p w:rsidR="00F7320B" w:rsidRDefault="00F7320B" w:rsidP="00F7320B">
      <w:pPr>
        <w:jc w:val="both"/>
      </w:pPr>
    </w:p>
    <w:p w:rsidR="00520747" w:rsidRDefault="00520747" w:rsidP="00520747">
      <w:pPr>
        <w:jc w:val="both"/>
      </w:pPr>
    </w:p>
    <w:p w:rsidR="006C31B0" w:rsidRDefault="006C31B0" w:rsidP="006C31B0">
      <w:pPr>
        <w:jc w:val="both"/>
      </w:pPr>
      <w:r>
        <w:rPr>
          <w:b/>
        </w:rPr>
        <w:t>08-</w:t>
      </w:r>
      <w:r>
        <w:t xml:space="preserve"> Fakültemiz </w:t>
      </w:r>
      <w:r w:rsidRPr="006C31B0">
        <w:t>Elektrik Elektronik</w:t>
      </w:r>
      <w:r>
        <w:t xml:space="preserve"> Mühendisliği Bölüm Başkanlığının </w:t>
      </w:r>
      <w:proofErr w:type="gramStart"/>
      <w:r w:rsidRPr="006C31B0">
        <w:t>23/11/2015</w:t>
      </w:r>
      <w:proofErr w:type="gramEnd"/>
      <w:r w:rsidRPr="006C31B0">
        <w:t>-51188</w:t>
      </w:r>
      <w:r>
        <w:t xml:space="preserve"> evrak, tarih, sayılı yazısı görüşmeye açıldı.</w:t>
      </w:r>
    </w:p>
    <w:p w:rsidR="006C31B0" w:rsidRDefault="006C31B0" w:rsidP="006C31B0">
      <w:pPr>
        <w:jc w:val="both"/>
      </w:pPr>
    </w:p>
    <w:p w:rsidR="006C31B0" w:rsidRDefault="006C31B0" w:rsidP="006C31B0">
      <w:pPr>
        <w:jc w:val="both"/>
      </w:pPr>
      <w:r>
        <w:rPr>
          <w:szCs w:val="24"/>
        </w:rPr>
        <w:t xml:space="preserve">Yapılan görüşmeler sonunda; </w:t>
      </w:r>
      <w:r w:rsidRPr="006C31B0">
        <w:rPr>
          <w:szCs w:val="24"/>
        </w:rPr>
        <w:t>2015-2016 Eğitim Öğretim yılı Güz döneminde</w:t>
      </w:r>
      <w:r>
        <w:rPr>
          <w:szCs w:val="24"/>
        </w:rPr>
        <w:t xml:space="preserve"> Fakültemiz </w:t>
      </w:r>
      <w:r w:rsidRPr="006C31B0">
        <w:t>Elektrik Elektronik</w:t>
      </w:r>
      <w:r>
        <w:t xml:space="preserve"> Mühendisliği Bölümüne YÖP Programı kayıt yaptıran </w:t>
      </w:r>
      <w:proofErr w:type="gramStart"/>
      <w:r>
        <w:t>140100452</w:t>
      </w:r>
      <w:proofErr w:type="gramEnd"/>
      <w:r>
        <w:t xml:space="preserve"> numaralı </w:t>
      </w:r>
      <w:proofErr w:type="spellStart"/>
      <w:r>
        <w:t>N.Furkan</w:t>
      </w:r>
      <w:proofErr w:type="spellEnd"/>
      <w:r>
        <w:t xml:space="preserve"> </w:t>
      </w:r>
      <w:proofErr w:type="spellStart"/>
      <w:r>
        <w:t>MADEN'in</w:t>
      </w:r>
      <w:proofErr w:type="spellEnd"/>
      <w:r>
        <w:t xml:space="preserve"> 2015-2016 Eğitim Öğretim yılı Güz döneminde </w:t>
      </w:r>
      <w:r>
        <w:rPr>
          <w:szCs w:val="24"/>
        </w:rPr>
        <w:t xml:space="preserve">kaydının dondurulmasının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520747" w:rsidRDefault="00520747" w:rsidP="00520747">
      <w:pPr>
        <w:jc w:val="both"/>
      </w:pPr>
    </w:p>
    <w:p w:rsidR="005B7EE8" w:rsidRDefault="005B7EE8" w:rsidP="005B7EE8">
      <w:pPr>
        <w:jc w:val="both"/>
      </w:pPr>
      <w:r>
        <w:rPr>
          <w:b/>
        </w:rPr>
        <w:t>09-</w:t>
      </w:r>
      <w:r>
        <w:t xml:space="preserve"> Fakültemiz </w:t>
      </w:r>
      <w:r w:rsidRPr="006C31B0">
        <w:t>Elektrik Elektronik</w:t>
      </w:r>
      <w:r>
        <w:t xml:space="preserve"> Mühendisliği Bölüm Başkanlığının </w:t>
      </w:r>
      <w:proofErr w:type="gramStart"/>
      <w:r w:rsidRPr="005B7EE8">
        <w:t>23/11/2015</w:t>
      </w:r>
      <w:proofErr w:type="gramEnd"/>
      <w:r w:rsidRPr="005B7EE8">
        <w:t>-51186</w:t>
      </w:r>
      <w:r>
        <w:t xml:space="preserve"> evrak, tarih, sayılı yazısı görüşmeye açıldı.</w:t>
      </w:r>
    </w:p>
    <w:p w:rsidR="005B7EE8" w:rsidRDefault="005B7EE8" w:rsidP="005B7EE8">
      <w:pPr>
        <w:jc w:val="both"/>
      </w:pPr>
    </w:p>
    <w:p w:rsidR="005B7EE8" w:rsidRDefault="005B7EE8" w:rsidP="005B7EE8">
      <w:pPr>
        <w:jc w:val="both"/>
      </w:pPr>
      <w:r>
        <w:rPr>
          <w:szCs w:val="24"/>
        </w:rPr>
        <w:t xml:space="preserve">Yapılan görüşmeler sonunda; </w:t>
      </w:r>
      <w:r w:rsidRPr="005B7EE8">
        <w:rPr>
          <w:szCs w:val="24"/>
        </w:rPr>
        <w:t>2015-2016 Eğitim Öğretim yılı Güz döneminde</w:t>
      </w:r>
      <w:r>
        <w:rPr>
          <w:szCs w:val="24"/>
        </w:rPr>
        <w:t xml:space="preserve"> Fakültemiz </w:t>
      </w:r>
      <w:r w:rsidRPr="006C31B0">
        <w:t>Elektrik Elektronik</w:t>
      </w:r>
      <w:r>
        <w:t xml:space="preserve"> Mühendisliği Bölümüne Yüksek Öğrenim Puanı ile kayıt yapmaya hak kazanan Niyazi Furkan </w:t>
      </w:r>
      <w:proofErr w:type="spellStart"/>
      <w:r>
        <w:t>MADEN'in</w:t>
      </w:r>
      <w:proofErr w:type="spellEnd"/>
      <w:r>
        <w:t xml:space="preserve"> İntibak işlemlerinin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5B7EE8" w:rsidRDefault="005B7EE8" w:rsidP="005B7EE8">
      <w:pPr>
        <w:jc w:val="both"/>
      </w:pPr>
      <w:r>
        <w:rPr>
          <w:b/>
        </w:rPr>
        <w:t>10-</w:t>
      </w:r>
      <w:r>
        <w:t xml:space="preserve"> Fakültemiz </w:t>
      </w:r>
      <w:r w:rsidRPr="006C31B0">
        <w:t>Elektrik Elektronik</w:t>
      </w:r>
      <w:r>
        <w:t xml:space="preserve"> Mühendisliği Bölüm Başkanlığının </w:t>
      </w:r>
      <w:proofErr w:type="gramStart"/>
      <w:r w:rsidRPr="005B7EE8">
        <w:t>23/11/2015</w:t>
      </w:r>
      <w:proofErr w:type="gramEnd"/>
      <w:r w:rsidRPr="005B7EE8">
        <w:t>-51183</w:t>
      </w:r>
      <w:r>
        <w:t xml:space="preserve"> evrak, tarih, sayılı yazısı görüşmeye açıldı.</w:t>
      </w:r>
    </w:p>
    <w:p w:rsidR="005B7EE8" w:rsidRDefault="005B7EE8" w:rsidP="005B7EE8">
      <w:pPr>
        <w:jc w:val="both"/>
      </w:pPr>
    </w:p>
    <w:p w:rsidR="005B7EE8" w:rsidRDefault="005B7EE8" w:rsidP="006B7B38">
      <w:pPr>
        <w:jc w:val="both"/>
      </w:pPr>
      <w:r>
        <w:rPr>
          <w:szCs w:val="24"/>
        </w:rPr>
        <w:t xml:space="preserve">Yapılan görüşmeler sonunda; Fakültemiz </w:t>
      </w:r>
      <w:r w:rsidRPr="006C31B0">
        <w:t>Elektrik Elektronik</w:t>
      </w:r>
      <w:r w:rsidR="006B7B38">
        <w:t xml:space="preserve"> Mühendisliği Bölümü</w:t>
      </w:r>
      <w:r>
        <w:t xml:space="preserve"> </w:t>
      </w:r>
      <w:r w:rsidR="006B7B38">
        <w:t xml:space="preserve">öğrencilerinden </w:t>
      </w:r>
      <w:proofErr w:type="gramStart"/>
      <w:r w:rsidR="006B7B38" w:rsidRPr="006B7B38">
        <w:t>130100352</w:t>
      </w:r>
      <w:proofErr w:type="gramEnd"/>
      <w:r w:rsidR="006B7B38" w:rsidRPr="006B7B38">
        <w:t xml:space="preserve"> numaralı Hasan Burak </w:t>
      </w:r>
      <w:proofErr w:type="spellStart"/>
      <w:r w:rsidR="006B7B38" w:rsidRPr="006B7B38">
        <w:t>BOYRAZ'ın</w:t>
      </w:r>
      <w:proofErr w:type="spellEnd"/>
      <w:r w:rsidR="006B7B38" w:rsidRPr="006B7B38">
        <w:t xml:space="preserve"> </w:t>
      </w:r>
      <w:r w:rsidR="006B7B38">
        <w:t>EEM 111-Teknik Resim dersi harf notunun AA olarak aktarılmasının</w:t>
      </w:r>
      <w:r w:rsidR="006B7B38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8E4DB3" w:rsidRDefault="008E4DB3" w:rsidP="008E4DB3">
      <w:pPr>
        <w:jc w:val="both"/>
      </w:pPr>
      <w:r>
        <w:rPr>
          <w:b/>
        </w:rPr>
        <w:t>11-</w:t>
      </w:r>
      <w:r>
        <w:t xml:space="preserve"> Fakültemiz </w:t>
      </w:r>
      <w:r w:rsidRPr="008E4DB3">
        <w:t>Gıda</w:t>
      </w:r>
      <w:r>
        <w:t xml:space="preserve"> Mühendisliği Bölüm Başkanlığının </w:t>
      </w:r>
      <w:proofErr w:type="gramStart"/>
      <w:r w:rsidRPr="008E4DB3">
        <w:t>23/11/2015</w:t>
      </w:r>
      <w:proofErr w:type="gramEnd"/>
      <w:r w:rsidRPr="008E4DB3">
        <w:t>-51209</w:t>
      </w:r>
      <w:r>
        <w:t xml:space="preserve"> evrak, tarih, sayılı yazısı görüşmeye açıldı.</w:t>
      </w:r>
    </w:p>
    <w:p w:rsidR="008E4DB3" w:rsidRDefault="008E4DB3" w:rsidP="008E4DB3">
      <w:pPr>
        <w:jc w:val="both"/>
      </w:pPr>
    </w:p>
    <w:p w:rsidR="008E4DB3" w:rsidRDefault="008E4DB3" w:rsidP="008E4DB3">
      <w:pPr>
        <w:jc w:val="both"/>
      </w:pPr>
      <w:r>
        <w:rPr>
          <w:szCs w:val="24"/>
        </w:rPr>
        <w:t xml:space="preserve">Yapılan görüşmeler sonunda; Fakültemiz </w:t>
      </w:r>
      <w:r w:rsidRPr="008E4DB3">
        <w:t>Gıda</w:t>
      </w:r>
      <w:r>
        <w:t xml:space="preserve"> Mühendisliği Bölümü öğrencilerinden Sabiha SERDAROĞLU' </w:t>
      </w:r>
      <w:proofErr w:type="spellStart"/>
      <w:r>
        <w:t>nun</w:t>
      </w:r>
      <w:proofErr w:type="spellEnd"/>
      <w:r>
        <w:t xml:space="preserve">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8E4DB3" w:rsidRDefault="008E4DB3" w:rsidP="008E4DB3">
      <w:pPr>
        <w:jc w:val="both"/>
      </w:pPr>
      <w:r>
        <w:rPr>
          <w:b/>
        </w:rPr>
        <w:t>12-</w:t>
      </w:r>
      <w:r>
        <w:t xml:space="preserve"> Fakültemiz </w:t>
      </w:r>
      <w:r w:rsidRPr="008E4DB3">
        <w:t>İnşaat</w:t>
      </w:r>
      <w:r>
        <w:t xml:space="preserve"> Mühendisliği Bölüm Başkanlığının </w:t>
      </w:r>
      <w:proofErr w:type="gramStart"/>
      <w:r w:rsidRPr="008E4DB3">
        <w:t>23/11/2015</w:t>
      </w:r>
      <w:proofErr w:type="gramEnd"/>
      <w:r w:rsidRPr="008E4DB3">
        <w:t>-51169</w:t>
      </w:r>
      <w:r>
        <w:t xml:space="preserve"> evrak, tarih, sayılı yazısı görüşmeye açıldı.</w:t>
      </w:r>
    </w:p>
    <w:p w:rsidR="008E4DB3" w:rsidRDefault="008E4DB3" w:rsidP="008E4DB3">
      <w:pPr>
        <w:jc w:val="both"/>
      </w:pPr>
    </w:p>
    <w:p w:rsidR="008E4DB3" w:rsidRDefault="008E4DB3" w:rsidP="008E4DB3">
      <w:pPr>
        <w:jc w:val="both"/>
      </w:pPr>
      <w:r>
        <w:rPr>
          <w:szCs w:val="24"/>
        </w:rPr>
        <w:t xml:space="preserve">Yapılan görüşmeler sonunda; Fakültemiz </w:t>
      </w:r>
      <w:r w:rsidRPr="008E4DB3">
        <w:t>İnşaat</w:t>
      </w:r>
      <w:r>
        <w:t xml:space="preserve"> Mühendisliği Bölümü öğrencilerinden </w:t>
      </w:r>
      <w:r w:rsidRPr="008E4DB3">
        <w:t xml:space="preserve">Muhammed </w:t>
      </w:r>
      <w:proofErr w:type="spellStart"/>
      <w:r w:rsidRPr="008E4DB3">
        <w:t>GÜLER</w:t>
      </w:r>
      <w:r w:rsidR="00737FAD">
        <w:t>’in</w:t>
      </w:r>
      <w:proofErr w:type="spellEnd"/>
      <w:r w:rsidR="00737FAD">
        <w:t xml:space="preserve"> </w:t>
      </w:r>
      <w:r>
        <w:t xml:space="preserve">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590CB6" w:rsidRDefault="00590CB6" w:rsidP="00520747">
      <w:pPr>
        <w:jc w:val="both"/>
      </w:pPr>
      <w:r w:rsidRPr="00590CB6">
        <w:rPr>
          <w:b/>
        </w:rPr>
        <w:t>13</w:t>
      </w:r>
      <w:r>
        <w:t xml:space="preserve">- Fakültemiz İnşaat Mühendisliği Bölüm Başkanlığının </w:t>
      </w:r>
      <w:proofErr w:type="gramStart"/>
      <w:r>
        <w:t>23/11/2015</w:t>
      </w:r>
      <w:proofErr w:type="gramEnd"/>
      <w:r>
        <w:t>-51168 evrak, tarih, sayılı yazısı görüşmeye açıldı.</w:t>
      </w:r>
    </w:p>
    <w:p w:rsidR="00590CB6" w:rsidRDefault="00590CB6" w:rsidP="00520747">
      <w:pPr>
        <w:jc w:val="both"/>
      </w:pPr>
      <w:r>
        <w:t xml:space="preserve">Yapılan görüşmeler sonunda; Fakültemiz İnşaat Mühendisliği Bölümüne YÖP Programı kayıt yaptıran Fatih </w:t>
      </w:r>
      <w:proofErr w:type="spellStart"/>
      <w:r>
        <w:t>KÜTÜKÇÜ'nün</w:t>
      </w:r>
      <w:proofErr w:type="spellEnd"/>
      <w:r>
        <w:t xml:space="preserve">, eğitim süresi geçtiğinden ve sınavların çoğu olduğundan dolayı 2015-2016 Eğitim-Öğretim Yılı Güz Yarılında kaydının dondurulmasının </w:t>
      </w:r>
      <w:r w:rsidRPr="00590CB6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</w:t>
      </w:r>
    </w:p>
    <w:p w:rsidR="00590CB6" w:rsidRDefault="00590CB6" w:rsidP="00520747">
      <w:pPr>
        <w:jc w:val="both"/>
      </w:pPr>
    </w:p>
    <w:p w:rsidR="00BF3C9F" w:rsidRDefault="00590CB6" w:rsidP="00BF3C9F">
      <w:pPr>
        <w:jc w:val="both"/>
      </w:pPr>
      <w:r>
        <w:rPr>
          <w:b/>
        </w:rPr>
        <w:t>14</w:t>
      </w:r>
      <w:r w:rsidR="00BF3C9F">
        <w:rPr>
          <w:b/>
        </w:rPr>
        <w:t>-</w:t>
      </w:r>
      <w:r w:rsidR="00BF3C9F">
        <w:t xml:space="preserve"> Fakültemiz </w:t>
      </w:r>
      <w:r w:rsidR="00BF3C9F" w:rsidRPr="008E4DB3">
        <w:t>İnşaat</w:t>
      </w:r>
      <w:r w:rsidR="00BF3C9F">
        <w:t xml:space="preserve"> Mühendisliği Bölüm Başkanlığının </w:t>
      </w:r>
      <w:proofErr w:type="gramStart"/>
      <w:r w:rsidR="00BF3C9F" w:rsidRPr="00BF3C9F">
        <w:t>23/11/2015</w:t>
      </w:r>
      <w:proofErr w:type="gramEnd"/>
      <w:r w:rsidR="00BF3C9F" w:rsidRPr="00BF3C9F">
        <w:t>-51167</w:t>
      </w:r>
      <w:r w:rsidR="00BF3C9F">
        <w:t xml:space="preserve"> evrak, tarih, sayılı yazısı görüşmeye açıldı.</w:t>
      </w:r>
    </w:p>
    <w:p w:rsidR="00BF3C9F" w:rsidRDefault="00BF3C9F" w:rsidP="00BF3C9F">
      <w:pPr>
        <w:jc w:val="both"/>
      </w:pPr>
    </w:p>
    <w:p w:rsidR="00BF3C9F" w:rsidRDefault="00BF3C9F" w:rsidP="00BF3C9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BF3C9F">
        <w:rPr>
          <w:szCs w:val="24"/>
        </w:rPr>
        <w:t xml:space="preserve">İnşaat Mühendisliği </w:t>
      </w:r>
      <w:r>
        <w:rPr>
          <w:szCs w:val="24"/>
        </w:rPr>
        <w:t xml:space="preserve">Bölümü </w:t>
      </w:r>
      <w:proofErr w:type="gramStart"/>
      <w:r w:rsidRPr="00BF3C9F">
        <w:rPr>
          <w:szCs w:val="24"/>
        </w:rPr>
        <w:t>1001.04034</w:t>
      </w:r>
      <w:proofErr w:type="gramEnd"/>
      <w:r w:rsidRPr="00BF3C9F">
        <w:rPr>
          <w:szCs w:val="24"/>
        </w:rPr>
        <w:t xml:space="preserve"> numaralı öğrencisi M. Cahit </w:t>
      </w:r>
      <w:proofErr w:type="spellStart"/>
      <w:r w:rsidRPr="00BF3C9F">
        <w:rPr>
          <w:szCs w:val="24"/>
        </w:rPr>
        <w:t>ÜNAL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, </w:t>
      </w:r>
      <w:r w:rsidRPr="00BF3C9F">
        <w:t>Senatosunun 07/09/2015 tarihinde 451 sayılı toplantısında alınan"14" nolu karar gereği</w:t>
      </w:r>
      <w:r>
        <w:t>;</w:t>
      </w:r>
      <w:r w:rsidRPr="00C63737">
        <w:rPr>
          <w:i/>
        </w:rPr>
        <w:t>“</w:t>
      </w:r>
      <w:r w:rsidRPr="00BF3C9F">
        <w:t xml:space="preserve"> </w:t>
      </w:r>
      <w:r w:rsidRPr="00BF3C9F">
        <w:rPr>
          <w:i/>
        </w:rPr>
        <w:t>240 AKTS şartını sağlamış/sağlayacak öğrenciler; bölümden almaları gereken seçimlik ders</w:t>
      </w:r>
      <w:r>
        <w:rPr>
          <w:i/>
        </w:rPr>
        <w:t xml:space="preserve"> </w:t>
      </w:r>
      <w:r w:rsidRPr="00BF3C9F">
        <w:rPr>
          <w:i/>
        </w:rPr>
        <w:t>sayısına bakılmaksızın; Bölüm Başkanlıklarına yazılı başvuru yapmaları halinde Bölüm</w:t>
      </w:r>
      <w:r>
        <w:rPr>
          <w:i/>
        </w:rPr>
        <w:t xml:space="preserve"> </w:t>
      </w:r>
      <w:r w:rsidRPr="00BF3C9F">
        <w:rPr>
          <w:i/>
        </w:rPr>
        <w:t>Kurulunun uygun görüşü ve Fakülte Yönetim Kurulu kararı ile Mezuniyet durumlarının</w:t>
      </w:r>
      <w:r>
        <w:rPr>
          <w:i/>
        </w:rPr>
        <w:t xml:space="preserve"> </w:t>
      </w:r>
      <w:r w:rsidRPr="00BF3C9F">
        <w:rPr>
          <w:i/>
        </w:rPr>
        <w:t>değerlendirilmesi</w:t>
      </w:r>
      <w:r w:rsidRPr="00C63737">
        <w:rPr>
          <w:i/>
        </w:rPr>
        <w:t>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="00D61595" w:rsidRPr="00D61595">
        <w:rPr>
          <w:lang w:eastAsia="x-none"/>
        </w:rPr>
        <w:t>1 adet bölüm seçmeli dersinden sorumlu tutulmaması</w:t>
      </w:r>
      <w:r w:rsidR="00D61595">
        <w:rPr>
          <w:lang w:eastAsia="x-none"/>
        </w:rPr>
        <w:t>nın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477C5" w:rsidRDefault="009477C5" w:rsidP="009477C5">
      <w:pPr>
        <w:jc w:val="both"/>
      </w:pPr>
      <w:r>
        <w:rPr>
          <w:b/>
        </w:rPr>
        <w:lastRenderedPageBreak/>
        <w:t>15-</w:t>
      </w:r>
      <w:r>
        <w:t xml:space="preserve"> Fakültemiz </w:t>
      </w:r>
      <w:r w:rsidRPr="008E4DB3">
        <w:t>İnşaat</w:t>
      </w:r>
      <w:r>
        <w:t xml:space="preserve"> Mühendisliği Bölüm Başkanlığının </w:t>
      </w:r>
      <w:proofErr w:type="gramStart"/>
      <w:r w:rsidRPr="009477C5">
        <w:t>23/11/2015</w:t>
      </w:r>
      <w:proofErr w:type="gramEnd"/>
      <w:r w:rsidRPr="009477C5">
        <w:t>-51166</w:t>
      </w:r>
      <w:r>
        <w:t xml:space="preserve"> evrak, tarih, sayılı yazısı görüşmeye açıldı.</w:t>
      </w:r>
    </w:p>
    <w:p w:rsidR="009477C5" w:rsidRDefault="009477C5" w:rsidP="009477C5">
      <w:pPr>
        <w:jc w:val="both"/>
      </w:pPr>
    </w:p>
    <w:p w:rsidR="009477C5" w:rsidRDefault="009477C5" w:rsidP="009477C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BF3C9F">
        <w:rPr>
          <w:szCs w:val="24"/>
        </w:rPr>
        <w:t xml:space="preserve">İnşaat Mühendisliği </w:t>
      </w:r>
      <w:r>
        <w:rPr>
          <w:szCs w:val="24"/>
        </w:rPr>
        <w:t xml:space="preserve">Bölümü </w:t>
      </w:r>
      <w:r w:rsidRPr="009477C5">
        <w:rPr>
          <w:szCs w:val="24"/>
        </w:rPr>
        <w:t xml:space="preserve">G1201.04402 numaralı ÇAP öğrencisi Salih </w:t>
      </w:r>
      <w:proofErr w:type="spellStart"/>
      <w:r w:rsidRPr="009477C5">
        <w:rPr>
          <w:szCs w:val="24"/>
        </w:rPr>
        <w:t>AKYÜZ'ün</w:t>
      </w:r>
      <w:proofErr w:type="spellEnd"/>
      <w:r w:rsidR="00A33DF1">
        <w:rPr>
          <w:szCs w:val="24"/>
        </w:rPr>
        <w:t xml:space="preserve">, “Olasılık ve İstatistik” dersini almasının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0747" w:rsidRDefault="00520747" w:rsidP="00520747">
      <w:pPr>
        <w:jc w:val="both"/>
      </w:pPr>
    </w:p>
    <w:p w:rsidR="009C1926" w:rsidRDefault="009C1926" w:rsidP="009C1926">
      <w:pPr>
        <w:jc w:val="both"/>
      </w:pPr>
      <w:r>
        <w:rPr>
          <w:b/>
        </w:rPr>
        <w:t>16-</w:t>
      </w:r>
      <w:r>
        <w:t xml:space="preserve"> Fakültemiz </w:t>
      </w:r>
      <w:r w:rsidRPr="009C1926">
        <w:t>Metalurji ve Malzeme</w:t>
      </w:r>
      <w:r>
        <w:t xml:space="preserve"> Mühendisliği Bölüm Başkanlığının </w:t>
      </w:r>
      <w:proofErr w:type="gramStart"/>
      <w:r w:rsidRPr="009C1926">
        <w:t>23/11/2015</w:t>
      </w:r>
      <w:proofErr w:type="gramEnd"/>
      <w:r w:rsidRPr="009C1926">
        <w:t>-51128</w:t>
      </w:r>
      <w:r>
        <w:t xml:space="preserve"> evrak, tarih, sayılı yazısı görüşmeye açıldı.</w:t>
      </w:r>
    </w:p>
    <w:p w:rsidR="009C1926" w:rsidRDefault="009C1926" w:rsidP="009C1926">
      <w:pPr>
        <w:jc w:val="both"/>
      </w:pPr>
    </w:p>
    <w:p w:rsidR="009C1926" w:rsidRDefault="009C1926" w:rsidP="009C192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C1926">
        <w:rPr>
          <w:szCs w:val="24"/>
        </w:rPr>
        <w:t>Metalurji ve Malzeme</w:t>
      </w:r>
      <w:r>
        <w:rPr>
          <w:szCs w:val="24"/>
        </w:rPr>
        <w:t xml:space="preserve"> </w:t>
      </w:r>
      <w:r w:rsidRPr="00BF3C9F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9C1926">
        <w:rPr>
          <w:szCs w:val="24"/>
        </w:rPr>
        <w:t xml:space="preserve">öğrencilerinden B020108014 numaralı Sabri </w:t>
      </w:r>
      <w:proofErr w:type="spellStart"/>
      <w:r w:rsidRPr="009C1926">
        <w:rPr>
          <w:szCs w:val="24"/>
        </w:rPr>
        <w:t>Selgun</w:t>
      </w:r>
      <w:proofErr w:type="spellEnd"/>
      <w:r w:rsidRPr="009C1926">
        <w:rPr>
          <w:szCs w:val="24"/>
        </w:rPr>
        <w:t xml:space="preserve"> </w:t>
      </w:r>
      <w:proofErr w:type="spellStart"/>
      <w:r w:rsidRPr="009C1926">
        <w:rPr>
          <w:szCs w:val="24"/>
        </w:rPr>
        <w:t>UYSAL'ın</w:t>
      </w:r>
      <w:proofErr w:type="spellEnd"/>
      <w:r>
        <w:rPr>
          <w:szCs w:val="24"/>
        </w:rPr>
        <w:t xml:space="preserve"> </w:t>
      </w:r>
      <w:r w:rsidRPr="009C1926">
        <w:rPr>
          <w:szCs w:val="24"/>
        </w:rPr>
        <w:t>Mezuniyet Staj Raporu</w:t>
      </w:r>
      <w:r>
        <w:rPr>
          <w:szCs w:val="24"/>
        </w:rPr>
        <w:t>nun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0747" w:rsidRDefault="00520747" w:rsidP="00520747">
      <w:pPr>
        <w:jc w:val="both"/>
      </w:pPr>
    </w:p>
    <w:p w:rsidR="00DE2108" w:rsidRDefault="00DE2108" w:rsidP="00DE2108">
      <w:pPr>
        <w:pStyle w:val="GvdeMetni"/>
        <w:jc w:val="both"/>
        <w:rPr>
          <w:szCs w:val="24"/>
        </w:rPr>
      </w:pPr>
      <w:r>
        <w:rPr>
          <w:b/>
          <w:szCs w:val="24"/>
          <w:lang w:val="tr-TR"/>
        </w:rPr>
        <w:t>17</w:t>
      </w:r>
      <w:r>
        <w:rPr>
          <w:b/>
          <w:szCs w:val="24"/>
        </w:rPr>
        <w:t>-</w:t>
      </w:r>
      <w:r>
        <w:rPr>
          <w:szCs w:val="24"/>
        </w:rPr>
        <w:t>Fakültemiz Birimlerinde fazla mesai ücreti görüşmeye açıldı</w:t>
      </w:r>
    </w:p>
    <w:p w:rsidR="00DE2108" w:rsidRDefault="00DE2108" w:rsidP="00DE2108">
      <w:pPr>
        <w:pStyle w:val="GvdeMetni"/>
        <w:jc w:val="both"/>
      </w:pPr>
      <w:r>
        <w:t>Yapılan görüşmeler sonunda;</w:t>
      </w:r>
      <w:r>
        <w:rPr>
          <w:lang w:val="tr-TR"/>
        </w:rPr>
        <w:t xml:space="preserve"> </w:t>
      </w:r>
      <w:r>
        <w:t>Fakültemiz Birimlerinde 29/05/2013 tarih ve 28661 Sayılı Resmi Gazetede yayımlanan “</w:t>
      </w:r>
      <w:r>
        <w:rPr>
          <w:b/>
          <w:i/>
        </w:rPr>
        <w:t>Sosyal Sigortalar ve Genel Sağlık Sigortası Kanunun ile Bazı Kanunlarda değişiklik Yapılmasına Dair Kanunun 10.maddesi</w:t>
      </w:r>
      <w:r>
        <w:t xml:space="preserve"> ile 30/11/2013 tarihli ve 28837 Sayılı Resmi Gazetede yayımlanan </w:t>
      </w:r>
      <w:r>
        <w:rPr>
          <w:b/>
        </w:rPr>
        <w:t xml:space="preserve">Yükseköğretim Kurumlarında Yapılacak İkinci Öğretimde Görev Alacak Öğretim Elemanlarına Ödenecek Ders Ücretleri ile Görevli Akademik Yöneticiler ve Öğretim Elemanları ile İdari Personele ödenecek Fazla Çalışma Ücretlerine </w:t>
      </w:r>
      <w:r>
        <w:rPr>
          <w:b/>
          <w:lang w:val="tr-TR"/>
        </w:rPr>
        <w:t>ilişkin</w:t>
      </w:r>
      <w:r>
        <w:rPr>
          <w:b/>
        </w:rPr>
        <w:t xml:space="preserve"> kararda değişiklik yapılmasına dair kanun</w:t>
      </w:r>
      <w:r>
        <w:t xml:space="preserve"> uyarınca </w:t>
      </w:r>
      <w:r>
        <w:rPr>
          <w:b/>
          <w:i/>
          <w:lang w:val="tr-TR"/>
        </w:rPr>
        <w:t xml:space="preserve">Kasım </w:t>
      </w:r>
      <w:r>
        <w:rPr>
          <w:b/>
          <w:i/>
        </w:rPr>
        <w:t xml:space="preserve"> </w:t>
      </w:r>
      <w:r>
        <w:t>ayında</w:t>
      </w:r>
      <w:r>
        <w:rPr>
          <w:b/>
          <w:i/>
        </w:rPr>
        <w:t xml:space="preserve"> </w:t>
      </w:r>
      <w:r>
        <w:t xml:space="preserve">görev alan kadrosu birimimizde olan idari personelin %30’unun ve birimimizde görevlendirilen idari personelin %10’nun isim listesinin </w:t>
      </w:r>
      <w:r>
        <w:rPr>
          <w:lang w:val="tr-TR"/>
        </w:rPr>
        <w:t xml:space="preserve">aşağıdaki </w:t>
      </w:r>
      <w:r>
        <w:t xml:space="preserve">şekli ile </w:t>
      </w:r>
      <w:r>
        <w:rPr>
          <w:b/>
        </w:rPr>
        <w:t xml:space="preserve">uygun </w:t>
      </w:r>
      <w:r>
        <w:t>olduğuna oy birliği ile karar verildi.</w:t>
      </w:r>
    </w:p>
    <w:p w:rsidR="00DE2108" w:rsidRDefault="00DE2108" w:rsidP="00DE2108">
      <w:pPr>
        <w:jc w:val="both"/>
        <w:rPr>
          <w:sz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DE2108" w:rsidTr="003A34E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MÜHENDİSLİK FAKÜLTESİ FAZLA ÇALIŞMA LİSTESİ</w:t>
            </w:r>
          </w:p>
        </w:tc>
      </w:tr>
      <w:tr w:rsidR="00DE2108" w:rsidTr="003A34E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KASIM 2015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Kadrosu Birimimizde Olan Personel</w:t>
            </w:r>
          </w:p>
          <w:p w:rsidR="00DE2108" w:rsidRDefault="00DE2108" w:rsidP="003A34E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(%30)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Birimimizde Görevlendirilen Personel</w:t>
            </w:r>
          </w:p>
          <w:p w:rsidR="00DE2108" w:rsidRDefault="00DE2108" w:rsidP="003A34E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(%10)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tabs>
                <w:tab w:val="left" w:pos="2961"/>
              </w:tabs>
              <w:rPr>
                <w:sz w:val="20"/>
                <w:lang w:eastAsia="en-US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Yunus AYVAZ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Default="00DE2108" w:rsidP="003A34E5">
            <w:pPr>
              <w:rPr>
                <w:sz w:val="20"/>
                <w:lang w:eastAsia="en-US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Saadet AYDIN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rPr>
                <w:sz w:val="20"/>
                <w:lang w:eastAsia="en-US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Hatice ARAPOĞLU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Default="00DE2108" w:rsidP="003A34E5">
            <w:pPr>
              <w:rPr>
                <w:sz w:val="20"/>
                <w:lang w:eastAsia="en-US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Hanife YAVUZ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rPr>
                <w:sz w:val="20"/>
                <w:lang w:eastAsia="en-US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Ersan DEMİR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Pr="009D217E" w:rsidRDefault="00DE2108" w:rsidP="003A34E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Gülfen</w:t>
            </w:r>
            <w:proofErr w:type="spellEnd"/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 xml:space="preserve"> TAŞCI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8" w:rsidRDefault="00DE2108" w:rsidP="003A34E5">
            <w:pPr>
              <w:rPr>
                <w:sz w:val="20"/>
                <w:lang w:eastAsia="en-US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Günal ÇELİKKAN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Pr="009D217E" w:rsidRDefault="00DE2108" w:rsidP="003A34E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Nurhan GÖK OKCU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Default="00DE2108" w:rsidP="003A34E5">
            <w:pPr>
              <w:rPr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Pr="009D217E" w:rsidRDefault="00DE2108" w:rsidP="003A34E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D217E">
              <w:rPr>
                <w:rFonts w:ascii="Arial" w:hAnsi="Arial" w:cs="Arial"/>
                <w:color w:val="222222"/>
                <w:sz w:val="19"/>
                <w:szCs w:val="19"/>
              </w:rPr>
              <w:t>Sümeyye FIRAT</w:t>
            </w:r>
          </w:p>
        </w:tc>
      </w:tr>
      <w:tr w:rsidR="00DE2108" w:rsidTr="003A34E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Default="00DE2108" w:rsidP="003A34E5">
            <w:pPr>
              <w:rPr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8" w:rsidRDefault="00DE2108" w:rsidP="003A34E5">
            <w:pPr>
              <w:rPr>
                <w:sz w:val="20"/>
                <w:lang w:eastAsia="en-US"/>
              </w:rPr>
            </w:pPr>
          </w:p>
        </w:tc>
      </w:tr>
    </w:tbl>
    <w:p w:rsidR="00DE2108" w:rsidRDefault="00DE2108" w:rsidP="00DE2108">
      <w:pPr>
        <w:jc w:val="both"/>
        <w:rPr>
          <w:sz w:val="20"/>
        </w:rPr>
      </w:pPr>
    </w:p>
    <w:p w:rsidR="00DE2108" w:rsidRDefault="00DE2108" w:rsidP="00DE2108">
      <w:pPr>
        <w:jc w:val="both"/>
      </w:pPr>
      <w:r>
        <w:rPr>
          <w:b/>
        </w:rPr>
        <w:t>18-</w:t>
      </w:r>
      <w:r>
        <w:t xml:space="preserve"> Fakültemiz </w:t>
      </w:r>
      <w:r w:rsidRPr="00DE2108">
        <w:t>Çevre</w:t>
      </w:r>
      <w:r>
        <w:t xml:space="preserve"> Mühendisliği Bölüm Başkanlığının </w:t>
      </w:r>
      <w:proofErr w:type="gramStart"/>
      <w:r w:rsidRPr="00DE2108">
        <w:t>23/11/2015</w:t>
      </w:r>
      <w:proofErr w:type="gramEnd"/>
      <w:r w:rsidRPr="00DE2108">
        <w:t>-51237</w:t>
      </w:r>
      <w:r>
        <w:t xml:space="preserve"> evrak, tarih, sayılı yazısı görüşmeye açıldı.</w:t>
      </w:r>
    </w:p>
    <w:p w:rsidR="00DE2108" w:rsidRDefault="00DE2108" w:rsidP="00DE2108">
      <w:pPr>
        <w:jc w:val="both"/>
      </w:pPr>
    </w:p>
    <w:p w:rsidR="00DE2108" w:rsidRDefault="00DE2108" w:rsidP="00DE210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E2108">
        <w:rPr>
          <w:szCs w:val="24"/>
        </w:rPr>
        <w:t>Çevre</w:t>
      </w:r>
      <w:r>
        <w:rPr>
          <w:szCs w:val="24"/>
        </w:rPr>
        <w:t xml:space="preserve"> </w:t>
      </w:r>
      <w:r w:rsidRPr="00BF3C9F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9C1926">
        <w:rPr>
          <w:szCs w:val="24"/>
        </w:rPr>
        <w:t xml:space="preserve">öğrencilerinden </w:t>
      </w:r>
      <w:r w:rsidRPr="00DE2108">
        <w:rPr>
          <w:szCs w:val="24"/>
        </w:rPr>
        <w:t xml:space="preserve">B1501.12253 numaralı Semih </w:t>
      </w:r>
      <w:proofErr w:type="spellStart"/>
      <w:r w:rsidRPr="00DE2108">
        <w:rPr>
          <w:szCs w:val="24"/>
        </w:rPr>
        <w:t>DEĞİRMENCİ'nin</w:t>
      </w:r>
      <w:proofErr w:type="spellEnd"/>
      <w:r>
        <w:rPr>
          <w:szCs w:val="24"/>
        </w:rPr>
        <w:t xml:space="preserve">, </w:t>
      </w:r>
      <w:r w:rsidRPr="00DE2108">
        <w:rPr>
          <w:szCs w:val="24"/>
        </w:rPr>
        <w:t>ekte belirtilen harf notları ile</w:t>
      </w:r>
      <w:r>
        <w:rPr>
          <w:szCs w:val="24"/>
        </w:rPr>
        <w:t xml:space="preserve"> </w:t>
      </w:r>
      <w:r w:rsidRPr="00DE2108">
        <w:rPr>
          <w:szCs w:val="24"/>
        </w:rPr>
        <w:t>İntibakının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0747" w:rsidRDefault="00520747" w:rsidP="00520747">
      <w:pPr>
        <w:jc w:val="both"/>
      </w:pPr>
    </w:p>
    <w:p w:rsidR="00DE2108" w:rsidRPr="00DE2108" w:rsidRDefault="00DE2108" w:rsidP="00DE2108">
      <w:pPr>
        <w:kinsoku w:val="0"/>
        <w:overflowPunct w:val="0"/>
        <w:autoSpaceDE w:val="0"/>
        <w:autoSpaceDN w:val="0"/>
        <w:adjustRightInd w:val="0"/>
        <w:spacing w:before="6" w:line="200" w:lineRule="exact"/>
        <w:rPr>
          <w:rFonts w:eastAsiaTheme="minorHAns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268"/>
        <w:gridCol w:w="992"/>
        <w:gridCol w:w="1701"/>
      </w:tblGrid>
      <w:tr w:rsidR="00DE2108" w:rsidRPr="00DE2108" w:rsidTr="00DE2108">
        <w:trPr>
          <w:trHeight w:hRule="exact" w:val="59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b/>
                <w:bCs/>
                <w:szCs w:val="24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b/>
                <w:bCs/>
                <w:szCs w:val="24"/>
                <w:lang w:eastAsia="en-US"/>
              </w:rPr>
              <w:t>Dersin</w:t>
            </w:r>
            <w:r w:rsidRPr="00DE2108">
              <w:rPr>
                <w:rFonts w:eastAsiaTheme="minorHAnsi"/>
                <w:b/>
                <w:bCs/>
                <w:spacing w:val="-5"/>
                <w:szCs w:val="24"/>
                <w:lang w:eastAsia="en-US"/>
              </w:rPr>
              <w:t xml:space="preserve"> </w:t>
            </w:r>
            <w:r w:rsidRPr="00DE2108">
              <w:rPr>
                <w:rFonts w:eastAsiaTheme="minorHAnsi"/>
                <w:b/>
                <w:bCs/>
                <w:szCs w:val="24"/>
                <w:lang w:eastAsia="en-US"/>
              </w:rPr>
              <w:t>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b/>
                <w:bCs/>
                <w:szCs w:val="24"/>
                <w:lang w:eastAsia="en-US"/>
              </w:rPr>
              <w:t>AKTS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b/>
                <w:bCs/>
                <w:szCs w:val="24"/>
                <w:lang w:eastAsia="en-US"/>
              </w:rPr>
              <w:t>Karar</w:t>
            </w:r>
          </w:p>
        </w:tc>
      </w:tr>
      <w:tr w:rsidR="00DE2108" w:rsidRPr="00DE2108" w:rsidTr="00DE2108">
        <w:trPr>
          <w:trHeight w:hRule="exact" w:val="59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 w:right="130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szCs w:val="24"/>
                <w:lang w:eastAsia="en-US"/>
              </w:rPr>
              <w:t>CVM 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szCs w:val="24"/>
                <w:lang w:eastAsia="en-US"/>
              </w:rPr>
              <w:t>TEKNİK</w:t>
            </w:r>
            <w:r w:rsidRPr="00DE2108">
              <w:rPr>
                <w:rFonts w:eastAsiaTheme="minorHAnsi"/>
                <w:spacing w:val="-17"/>
                <w:szCs w:val="24"/>
                <w:lang w:eastAsia="en-US"/>
              </w:rPr>
              <w:t xml:space="preserve"> </w:t>
            </w:r>
            <w:r w:rsidRPr="00DE2108">
              <w:rPr>
                <w:rFonts w:eastAsiaTheme="minorHAnsi"/>
                <w:szCs w:val="24"/>
                <w:lang w:eastAsia="en-US"/>
              </w:rPr>
              <w:t>RESİM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108" w:rsidRPr="00DE2108" w:rsidRDefault="00DE2108" w:rsidP="00DE21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E2108">
              <w:rPr>
                <w:rFonts w:eastAsiaTheme="minorHAnsi"/>
                <w:szCs w:val="24"/>
                <w:lang w:eastAsia="en-US"/>
              </w:rPr>
              <w:t>AA</w:t>
            </w:r>
            <w:r w:rsidRPr="00DE2108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DE2108">
              <w:rPr>
                <w:rFonts w:eastAsiaTheme="minorHAnsi"/>
                <w:szCs w:val="24"/>
                <w:lang w:eastAsia="en-US"/>
              </w:rPr>
              <w:t>(MUAF)</w:t>
            </w:r>
          </w:p>
        </w:tc>
      </w:tr>
    </w:tbl>
    <w:p w:rsidR="003A34E5" w:rsidRDefault="003A34E5" w:rsidP="003A34E5">
      <w:pPr>
        <w:jc w:val="both"/>
      </w:pPr>
      <w:r>
        <w:rPr>
          <w:b/>
        </w:rPr>
        <w:lastRenderedPageBreak/>
        <w:t>19-</w:t>
      </w:r>
      <w:r>
        <w:t xml:space="preserve"> Fakültemiz Makine Mühendisliği Bölüm Başkanlığının </w:t>
      </w:r>
      <w:proofErr w:type="gramStart"/>
      <w:r w:rsidRPr="003A34E5">
        <w:t>24/11/2015</w:t>
      </w:r>
      <w:proofErr w:type="gramEnd"/>
      <w:r w:rsidRPr="003A34E5">
        <w:t>-51353</w:t>
      </w:r>
      <w:r>
        <w:t xml:space="preserve"> evrak, tarih, sayılı yazısı görüşmeye açıldı.</w:t>
      </w:r>
    </w:p>
    <w:p w:rsidR="003A34E5" w:rsidRDefault="003A34E5" w:rsidP="003A34E5">
      <w:pPr>
        <w:jc w:val="both"/>
      </w:pPr>
    </w:p>
    <w:p w:rsidR="003A34E5" w:rsidRDefault="003A34E5" w:rsidP="003A34E5">
      <w:pPr>
        <w:jc w:val="both"/>
      </w:pPr>
      <w:r>
        <w:rPr>
          <w:szCs w:val="24"/>
        </w:rPr>
        <w:t xml:space="preserve">Yapılan görüşmeler sonunda; </w:t>
      </w:r>
      <w:r w:rsidRPr="006E6FB8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6E6FB8">
        <w:rPr>
          <w:szCs w:val="24"/>
        </w:rPr>
        <w:t xml:space="preserve">başarı ile tamamlayan </w:t>
      </w:r>
      <w:r>
        <w:rPr>
          <w:szCs w:val="24"/>
        </w:rPr>
        <w:t xml:space="preserve">Fakültemiz </w:t>
      </w:r>
      <w:r>
        <w:t xml:space="preserve">Makine Mühendisliği Bölümü </w:t>
      </w:r>
      <w:r>
        <w:rPr>
          <w:szCs w:val="24"/>
        </w:rPr>
        <w:t>ekte bilgileri verilmiş olan öğrencilerin mezun olmalarının</w:t>
      </w:r>
      <w:r w:rsidRPr="006E6FB8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3A34E5" w:rsidRDefault="003A34E5" w:rsidP="003A34E5">
      <w:pPr>
        <w:jc w:val="both"/>
      </w:pPr>
      <w:r>
        <w:rPr>
          <w:b/>
        </w:rPr>
        <w:t>20-</w:t>
      </w:r>
      <w:r>
        <w:t xml:space="preserve"> Fakültemiz Makine Mühendisliği Bölüm Başkanlığının </w:t>
      </w:r>
      <w:proofErr w:type="gramStart"/>
      <w:r w:rsidRPr="003A34E5">
        <w:t>24/11/2015</w:t>
      </w:r>
      <w:proofErr w:type="gramEnd"/>
      <w:r w:rsidRPr="003A34E5">
        <w:t>-51352</w:t>
      </w:r>
      <w:r>
        <w:t xml:space="preserve"> evrak, tarih, sayılı yazısı görüşmeye açıldı.</w:t>
      </w:r>
    </w:p>
    <w:p w:rsidR="003A34E5" w:rsidRDefault="003A34E5" w:rsidP="003A34E5">
      <w:pPr>
        <w:jc w:val="both"/>
      </w:pPr>
    </w:p>
    <w:p w:rsidR="003A34E5" w:rsidRDefault="003A34E5" w:rsidP="003A34E5">
      <w:pPr>
        <w:jc w:val="both"/>
      </w:pPr>
      <w:r>
        <w:rPr>
          <w:szCs w:val="24"/>
        </w:rPr>
        <w:t xml:space="preserve">Yapılan görüşmeler sonunda; Fakültemiz </w:t>
      </w:r>
      <w:r>
        <w:t xml:space="preserve">Makine Mühendisliği Bölümü </w:t>
      </w:r>
      <w:r>
        <w:rPr>
          <w:szCs w:val="24"/>
        </w:rPr>
        <w:t>öğrencilerinden</w:t>
      </w:r>
      <w:r w:rsidRPr="006E6FB8">
        <w:rPr>
          <w:szCs w:val="24"/>
        </w:rPr>
        <w:t xml:space="preserve"> </w:t>
      </w:r>
      <w:r w:rsidRPr="003A34E5">
        <w:rPr>
          <w:szCs w:val="24"/>
        </w:rPr>
        <w:t>G1501.06086</w:t>
      </w:r>
      <w:r>
        <w:rPr>
          <w:szCs w:val="24"/>
        </w:rPr>
        <w:t xml:space="preserve"> numaralı </w:t>
      </w:r>
      <w:r w:rsidRPr="003A34E5">
        <w:rPr>
          <w:szCs w:val="24"/>
        </w:rPr>
        <w:t xml:space="preserve">Enes Can </w:t>
      </w:r>
      <w:proofErr w:type="spellStart"/>
      <w:r w:rsidRPr="003A34E5">
        <w:rPr>
          <w:szCs w:val="24"/>
        </w:rPr>
        <w:t>SAYGILI</w:t>
      </w:r>
      <w:r>
        <w:rPr>
          <w:szCs w:val="24"/>
        </w:rPr>
        <w:t>’nın</w:t>
      </w:r>
      <w:proofErr w:type="spellEnd"/>
      <w:r>
        <w:rPr>
          <w:szCs w:val="24"/>
        </w:rPr>
        <w:t xml:space="preserve">, </w:t>
      </w:r>
      <w:r w:rsidRPr="003A34E5">
        <w:rPr>
          <w:szCs w:val="24"/>
        </w:rPr>
        <w:t>İngilizce destekli (</w:t>
      </w:r>
      <w:proofErr w:type="spellStart"/>
      <w:r w:rsidRPr="003A34E5">
        <w:rPr>
          <w:szCs w:val="24"/>
        </w:rPr>
        <w:t>intro</w:t>
      </w:r>
      <w:proofErr w:type="spellEnd"/>
      <w:r w:rsidRPr="003A34E5">
        <w:rPr>
          <w:szCs w:val="24"/>
        </w:rPr>
        <w:t>) derslerden</w:t>
      </w:r>
      <w:r>
        <w:rPr>
          <w:szCs w:val="24"/>
        </w:rPr>
        <w:t xml:space="preserve"> </w:t>
      </w:r>
      <w:r w:rsidRPr="003A34E5">
        <w:rPr>
          <w:szCs w:val="24"/>
        </w:rPr>
        <w:t>ayrılması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20747" w:rsidRDefault="00520747" w:rsidP="00520747">
      <w:pPr>
        <w:jc w:val="both"/>
      </w:pPr>
    </w:p>
    <w:p w:rsidR="002E3793" w:rsidRDefault="002E3793" w:rsidP="002E3793">
      <w:pPr>
        <w:jc w:val="both"/>
      </w:pPr>
      <w:r>
        <w:rPr>
          <w:b/>
        </w:rPr>
        <w:t>21-</w:t>
      </w:r>
      <w:r>
        <w:t xml:space="preserve"> Fakültemiz Makine Mühendisliği Bölüm Başkanlığının </w:t>
      </w:r>
      <w:proofErr w:type="gramStart"/>
      <w:r w:rsidRPr="002E3793">
        <w:t>24/11/2015</w:t>
      </w:r>
      <w:proofErr w:type="gramEnd"/>
      <w:r w:rsidRPr="002E3793">
        <w:t>-51350</w:t>
      </w:r>
      <w:r>
        <w:t xml:space="preserve"> evrak, tarih, sayılı yazısı görüşmeye açıldı.</w:t>
      </w:r>
    </w:p>
    <w:p w:rsidR="002E3793" w:rsidRDefault="002E3793" w:rsidP="002E3793">
      <w:pPr>
        <w:jc w:val="both"/>
      </w:pPr>
    </w:p>
    <w:p w:rsidR="002E3793" w:rsidRDefault="002E3793" w:rsidP="002E3793">
      <w:pPr>
        <w:jc w:val="both"/>
      </w:pPr>
      <w:r>
        <w:rPr>
          <w:szCs w:val="24"/>
        </w:rPr>
        <w:t xml:space="preserve">Yapılan görüşmeler sonunda; Fakültemiz </w:t>
      </w:r>
      <w:r>
        <w:t xml:space="preserve">Makine Mühendisliği Bölümü </w:t>
      </w:r>
      <w:r>
        <w:rPr>
          <w:szCs w:val="24"/>
        </w:rPr>
        <w:t xml:space="preserve">aşağıda bilgileri verilmiş olan öğrencilerin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E3793" w:rsidRPr="002E3793" w:rsidRDefault="002E3793" w:rsidP="002E3793">
      <w:pPr>
        <w:kinsoku w:val="0"/>
        <w:overflowPunct w:val="0"/>
        <w:autoSpaceDE w:val="0"/>
        <w:autoSpaceDN w:val="0"/>
        <w:adjustRightInd w:val="0"/>
        <w:spacing w:before="9" w:line="140" w:lineRule="exact"/>
        <w:rPr>
          <w:rFonts w:eastAsiaTheme="minorHAnsi"/>
          <w:sz w:val="14"/>
          <w:szCs w:val="1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2388"/>
        <w:gridCol w:w="1392"/>
        <w:gridCol w:w="1978"/>
        <w:gridCol w:w="1701"/>
      </w:tblGrid>
      <w:tr w:rsidR="002E3793" w:rsidRPr="002E3793" w:rsidTr="002E3793">
        <w:trPr>
          <w:trHeight w:hRule="exact" w:val="27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Sıra</w:t>
            </w:r>
            <w:r w:rsidRPr="002E3793">
              <w:rPr>
                <w:rFonts w:eastAsia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2E3793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</w:t>
            </w:r>
            <w:r w:rsidRPr="002E3793">
              <w:rPr>
                <w:rFonts w:eastAsiaTheme="minorHAnsi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  <w:r w:rsidRPr="002E3793">
              <w:rPr>
                <w:rFonts w:eastAsiaTheme="minorHAns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(Atölye)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</w:t>
            </w:r>
            <w:r w:rsidRPr="002E3793">
              <w:rPr>
                <w:rFonts w:eastAsiaTheme="minorHAnsi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  <w:r w:rsidRPr="002E3793">
              <w:rPr>
                <w:rFonts w:eastAsia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(İşletme)</w:t>
            </w:r>
          </w:p>
        </w:tc>
      </w:tr>
      <w:tr w:rsidR="002E3793" w:rsidRPr="002E3793" w:rsidTr="002E3793">
        <w:trPr>
          <w:trHeight w:hRule="exact" w:val="27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Eren</w:t>
            </w:r>
            <w:r w:rsidRPr="002E3793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HASTÜRK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G1001.06111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2E3793" w:rsidRPr="002E3793" w:rsidTr="002E3793">
        <w:trPr>
          <w:trHeight w:hRule="exact" w:val="27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Mahir</w:t>
            </w:r>
            <w:r w:rsidRPr="002E3793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MIZRAK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G1001.06090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93" w:rsidRPr="002E3793" w:rsidRDefault="002E3793" w:rsidP="002E3793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3793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</w:tbl>
    <w:p w:rsidR="00520747" w:rsidRDefault="00520747" w:rsidP="00520747">
      <w:pPr>
        <w:jc w:val="both"/>
      </w:pPr>
    </w:p>
    <w:p w:rsidR="005E3AFF" w:rsidRDefault="005E3AFF" w:rsidP="005E3AFF">
      <w:pPr>
        <w:jc w:val="both"/>
      </w:pPr>
      <w:r>
        <w:rPr>
          <w:b/>
        </w:rPr>
        <w:t>22-</w:t>
      </w:r>
      <w:r>
        <w:t xml:space="preserve"> Fakültemiz Makine Mühendisliği Bölüm Başkanlığının </w:t>
      </w:r>
      <w:proofErr w:type="gramStart"/>
      <w:r w:rsidRPr="005E3AFF">
        <w:t>24/11/2015</w:t>
      </w:r>
      <w:proofErr w:type="gramEnd"/>
      <w:r w:rsidRPr="005E3AFF">
        <w:t>-51347</w:t>
      </w:r>
      <w:r>
        <w:t xml:space="preserve"> evrak, tarih, sayılı yazısı görüşmeye açıldı.</w:t>
      </w:r>
    </w:p>
    <w:p w:rsidR="005E3AFF" w:rsidRDefault="005E3AFF" w:rsidP="005E3AFF">
      <w:pPr>
        <w:jc w:val="both"/>
      </w:pPr>
    </w:p>
    <w:p w:rsidR="005E3AFF" w:rsidRDefault="005E3AFF" w:rsidP="005E3AFF">
      <w:pPr>
        <w:jc w:val="both"/>
      </w:pPr>
      <w:r>
        <w:rPr>
          <w:szCs w:val="24"/>
        </w:rPr>
        <w:t xml:space="preserve">Yapılan görüşmeler sonunda; </w:t>
      </w:r>
      <w:r w:rsidRPr="005E3AFF">
        <w:rPr>
          <w:szCs w:val="24"/>
        </w:rPr>
        <w:t>2014-2015 Öğretim Yılı Yaz Döneminde başka üniversitelerden ders</w:t>
      </w:r>
      <w:r w:rsidR="00306F93">
        <w:rPr>
          <w:szCs w:val="24"/>
        </w:rPr>
        <w:t xml:space="preserve"> a</w:t>
      </w:r>
      <w:r w:rsidRPr="005E3AFF">
        <w:rPr>
          <w:szCs w:val="24"/>
        </w:rPr>
        <w:t>lan</w:t>
      </w:r>
      <w:r w:rsidR="00306F93">
        <w:rPr>
          <w:szCs w:val="24"/>
        </w:rPr>
        <w:t xml:space="preserve"> </w:t>
      </w:r>
      <w:r>
        <w:rPr>
          <w:szCs w:val="24"/>
        </w:rPr>
        <w:t xml:space="preserve">Fakültemiz </w:t>
      </w:r>
      <w:r>
        <w:t xml:space="preserve">Makine Mühendisliği Bölümü </w:t>
      </w:r>
      <w:r w:rsidR="00306F93">
        <w:rPr>
          <w:szCs w:val="24"/>
        </w:rPr>
        <w:t>ekte</w:t>
      </w:r>
      <w:r>
        <w:rPr>
          <w:szCs w:val="24"/>
        </w:rPr>
        <w:t xml:space="preserve"> bilgileri verilmiş olan öğrencilerin </w:t>
      </w:r>
      <w:r w:rsidR="00306F93">
        <w:rPr>
          <w:szCs w:val="24"/>
        </w:rPr>
        <w:t>yaz okulu not listesinin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E3AFF" w:rsidRPr="002E3793" w:rsidRDefault="005E3AFF" w:rsidP="005E3AFF">
      <w:pPr>
        <w:kinsoku w:val="0"/>
        <w:overflowPunct w:val="0"/>
        <w:autoSpaceDE w:val="0"/>
        <w:autoSpaceDN w:val="0"/>
        <w:adjustRightInd w:val="0"/>
        <w:spacing w:before="9" w:line="140" w:lineRule="exact"/>
        <w:rPr>
          <w:rFonts w:eastAsiaTheme="minorHAnsi"/>
          <w:sz w:val="14"/>
          <w:szCs w:val="14"/>
          <w:lang w:eastAsia="en-US"/>
        </w:rPr>
      </w:pPr>
    </w:p>
    <w:p w:rsidR="00B019BB" w:rsidRDefault="00B019BB" w:rsidP="00B019BB">
      <w:pPr>
        <w:jc w:val="both"/>
      </w:pPr>
      <w:r>
        <w:rPr>
          <w:b/>
        </w:rPr>
        <w:t>23-</w:t>
      </w:r>
      <w:r>
        <w:t xml:space="preserve"> Fakültemiz Makine Mühendisliği Bölüm Başkanlığının </w:t>
      </w:r>
      <w:proofErr w:type="gramStart"/>
      <w:r w:rsidRPr="00B019BB">
        <w:t>24/11/2015</w:t>
      </w:r>
      <w:proofErr w:type="gramEnd"/>
      <w:r w:rsidRPr="00B019BB">
        <w:t>-51337</w:t>
      </w:r>
      <w:r>
        <w:t xml:space="preserve"> evrak, tarih, sayılı yazısı görüşmeye açıldı.</w:t>
      </w:r>
    </w:p>
    <w:p w:rsidR="00B019BB" w:rsidRDefault="00B019BB" w:rsidP="00B019BB">
      <w:pPr>
        <w:jc w:val="both"/>
      </w:pPr>
    </w:p>
    <w:p w:rsidR="00B019BB" w:rsidRDefault="00B019BB" w:rsidP="00B019B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</w:t>
      </w:r>
      <w:r w:rsidRPr="00B019BB">
        <w:rPr>
          <w:szCs w:val="24"/>
        </w:rPr>
        <w:t>Bülent Ecevit Üniversitesi Fen Bilimleri Enstitüsü Müdürlüğü Makine</w:t>
      </w:r>
      <w:r>
        <w:rPr>
          <w:szCs w:val="24"/>
        </w:rPr>
        <w:t xml:space="preserve"> </w:t>
      </w:r>
      <w:r w:rsidRPr="00B019BB">
        <w:rPr>
          <w:szCs w:val="24"/>
        </w:rPr>
        <w:t xml:space="preserve">Mühendisliği Anabilim Dalı Doktora Programı öğrencilerinden Abdulkadir </w:t>
      </w:r>
      <w:proofErr w:type="spellStart"/>
      <w:r w:rsidRPr="00B019BB">
        <w:rPr>
          <w:szCs w:val="24"/>
        </w:rPr>
        <w:t>SARIĞÜL'ün</w:t>
      </w:r>
      <w:proofErr w:type="spellEnd"/>
      <w:r>
        <w:rPr>
          <w:szCs w:val="24"/>
        </w:rPr>
        <w:t xml:space="preserve"> </w:t>
      </w:r>
      <w:r w:rsidRPr="00B019BB">
        <w:rPr>
          <w:szCs w:val="24"/>
        </w:rPr>
        <w:t xml:space="preserve">Doktora Yeterlik Sınavı ve </w:t>
      </w:r>
      <w:proofErr w:type="spellStart"/>
      <w:r w:rsidRPr="00B019BB">
        <w:rPr>
          <w:szCs w:val="24"/>
        </w:rPr>
        <w:t>Beytullah</w:t>
      </w:r>
      <w:proofErr w:type="spellEnd"/>
      <w:r w:rsidRPr="00B019BB">
        <w:rPr>
          <w:szCs w:val="24"/>
        </w:rPr>
        <w:t xml:space="preserve"> </w:t>
      </w:r>
      <w:proofErr w:type="spellStart"/>
      <w:r w:rsidRPr="00B019BB">
        <w:rPr>
          <w:szCs w:val="24"/>
        </w:rPr>
        <w:t>ERDOĞAN'ın</w:t>
      </w:r>
      <w:proofErr w:type="spellEnd"/>
      <w:r w:rsidRPr="00B019BB">
        <w:rPr>
          <w:szCs w:val="24"/>
        </w:rPr>
        <w:t xml:space="preserve"> Tez İzleme Komitesi toplantısı için</w:t>
      </w:r>
      <w:r>
        <w:rPr>
          <w:szCs w:val="24"/>
        </w:rPr>
        <w:t xml:space="preserve"> </w:t>
      </w:r>
      <w:r w:rsidRPr="00B019BB">
        <w:rPr>
          <w:szCs w:val="24"/>
        </w:rPr>
        <w:t>oluşturulan jüride aşağıda belirtilen</w:t>
      </w:r>
      <w:r>
        <w:rPr>
          <w:szCs w:val="24"/>
        </w:rPr>
        <w:t xml:space="preserve"> </w:t>
      </w:r>
      <w:r w:rsidRPr="00B019BB">
        <w:rPr>
          <w:szCs w:val="24"/>
        </w:rPr>
        <w:t>Fakültemiz Makine Mühendisliği Bölüm</w:t>
      </w:r>
      <w:r>
        <w:rPr>
          <w:szCs w:val="24"/>
        </w:rPr>
        <w:t>ü öğretim üyelerinin</w:t>
      </w:r>
      <w:r w:rsidRPr="00B019BB">
        <w:rPr>
          <w:szCs w:val="24"/>
        </w:rPr>
        <w:t xml:space="preserve"> jüri üyesi olarak, </w:t>
      </w:r>
      <w:r w:rsidRPr="00B019BB">
        <w:rPr>
          <w:b/>
          <w:szCs w:val="24"/>
        </w:rPr>
        <w:t>24 Aralık 2015</w:t>
      </w:r>
      <w:r>
        <w:rPr>
          <w:szCs w:val="24"/>
        </w:rPr>
        <w:t xml:space="preserve"> </w:t>
      </w:r>
      <w:r w:rsidRPr="00B019BB">
        <w:rPr>
          <w:szCs w:val="24"/>
        </w:rPr>
        <w:t>tarihinde görevlendirilmelerinin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520747" w:rsidRDefault="00520747" w:rsidP="00520747">
      <w:pPr>
        <w:jc w:val="both"/>
      </w:pPr>
    </w:p>
    <w:p w:rsidR="00B019BB" w:rsidRPr="00B019BB" w:rsidRDefault="00B019BB" w:rsidP="00B019BB">
      <w:pPr>
        <w:kinsoku w:val="0"/>
        <w:overflowPunct w:val="0"/>
        <w:autoSpaceDE w:val="0"/>
        <w:autoSpaceDN w:val="0"/>
        <w:adjustRightInd w:val="0"/>
        <w:spacing w:before="2" w:line="60" w:lineRule="exact"/>
        <w:rPr>
          <w:rFonts w:eastAsiaTheme="minorHAnsi"/>
          <w:sz w:val="6"/>
          <w:szCs w:val="6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3"/>
        <w:gridCol w:w="3663"/>
      </w:tblGrid>
      <w:tr w:rsidR="00B019BB" w:rsidRPr="00B019BB" w:rsidTr="00B019BB">
        <w:trPr>
          <w:trHeight w:hRule="exact" w:val="280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BB" w:rsidRPr="00B019BB" w:rsidRDefault="00B019BB" w:rsidP="00B019B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B019BB">
              <w:rPr>
                <w:rFonts w:eastAsiaTheme="minorHAnsi"/>
                <w:b/>
                <w:bCs/>
                <w:szCs w:val="24"/>
                <w:lang w:eastAsia="en-US"/>
              </w:rPr>
              <w:t>Adı</w:t>
            </w:r>
            <w:r w:rsidRPr="00B019BB">
              <w:rPr>
                <w:rFonts w:eastAsiaTheme="minorHAnsi"/>
                <w:b/>
                <w:bCs/>
                <w:spacing w:val="-11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b/>
                <w:bCs/>
                <w:szCs w:val="24"/>
                <w:lang w:eastAsia="en-US"/>
              </w:rPr>
              <w:t>Soyadı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BB" w:rsidRPr="00B019BB" w:rsidRDefault="00B019BB" w:rsidP="00B019B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B019BB">
              <w:rPr>
                <w:rFonts w:eastAsiaTheme="minorHAnsi"/>
                <w:b/>
                <w:bCs/>
                <w:szCs w:val="24"/>
                <w:lang w:eastAsia="en-US"/>
              </w:rPr>
              <w:t>Görevlendirme</w:t>
            </w:r>
            <w:r w:rsidRPr="00B019BB">
              <w:rPr>
                <w:rFonts w:eastAsiaTheme="minorHAnsi"/>
                <w:b/>
                <w:bCs/>
                <w:spacing w:val="-18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b/>
                <w:bCs/>
                <w:szCs w:val="24"/>
                <w:lang w:eastAsia="en-US"/>
              </w:rPr>
              <w:t>Türü</w:t>
            </w:r>
          </w:p>
        </w:tc>
      </w:tr>
      <w:tr w:rsidR="00B019BB" w:rsidRPr="00B019BB" w:rsidTr="00B019BB">
        <w:trPr>
          <w:trHeight w:hRule="exact" w:val="280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BB" w:rsidRPr="00B019BB" w:rsidRDefault="00B019BB" w:rsidP="00B019B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B019BB">
              <w:rPr>
                <w:rFonts w:eastAsiaTheme="minorHAnsi"/>
                <w:szCs w:val="24"/>
                <w:lang w:eastAsia="en-US"/>
              </w:rPr>
              <w:t>Prof.</w:t>
            </w:r>
            <w:r w:rsidRPr="00B019BB">
              <w:rPr>
                <w:rFonts w:eastAsiaTheme="minorHAnsi"/>
                <w:spacing w:val="-6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Dr.</w:t>
            </w:r>
            <w:r w:rsidRPr="00B019BB">
              <w:rPr>
                <w:rFonts w:eastAsiaTheme="minorHAnsi"/>
                <w:spacing w:val="-6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Tahsin</w:t>
            </w:r>
            <w:r w:rsidRPr="00B019BB">
              <w:rPr>
                <w:rFonts w:eastAsiaTheme="minorHAnsi"/>
                <w:spacing w:val="-5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ENGİN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BB" w:rsidRPr="00B019BB" w:rsidRDefault="00B019BB" w:rsidP="00B019B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B019BB">
              <w:rPr>
                <w:rFonts w:eastAsiaTheme="minorHAnsi"/>
                <w:szCs w:val="24"/>
                <w:lang w:eastAsia="en-US"/>
              </w:rPr>
              <w:t>Jüri</w:t>
            </w:r>
            <w:r w:rsidRPr="00B019BB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Üyesi</w:t>
            </w:r>
          </w:p>
        </w:tc>
      </w:tr>
      <w:tr w:rsidR="00B019BB" w:rsidRPr="00B019BB" w:rsidTr="00B019BB">
        <w:trPr>
          <w:trHeight w:hRule="exact" w:val="280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BB" w:rsidRPr="00B019BB" w:rsidRDefault="00B019BB" w:rsidP="00B019B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B019BB">
              <w:rPr>
                <w:rFonts w:eastAsiaTheme="minorHAnsi"/>
                <w:szCs w:val="24"/>
                <w:lang w:eastAsia="en-US"/>
              </w:rPr>
              <w:t>Yrd.</w:t>
            </w:r>
            <w:r w:rsidRPr="00B019BB">
              <w:rPr>
                <w:rFonts w:eastAsiaTheme="minorHAnsi"/>
                <w:spacing w:val="-3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Doç.</w:t>
            </w:r>
            <w:r w:rsidRPr="00B019BB">
              <w:rPr>
                <w:rFonts w:eastAsiaTheme="minorHAnsi"/>
                <w:spacing w:val="-3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Dr.</w:t>
            </w:r>
            <w:r w:rsidRPr="00B019BB">
              <w:rPr>
                <w:rFonts w:eastAsiaTheme="minorHAnsi"/>
                <w:spacing w:val="-3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Mehmet</w:t>
            </w:r>
            <w:r w:rsidRPr="00B019BB">
              <w:rPr>
                <w:rFonts w:eastAsiaTheme="minorHAnsi"/>
                <w:spacing w:val="-3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GÜNDÜZ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BB" w:rsidRPr="00B019BB" w:rsidRDefault="00B019BB" w:rsidP="00B019B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B019BB">
              <w:rPr>
                <w:rFonts w:eastAsiaTheme="minorHAnsi"/>
                <w:szCs w:val="24"/>
                <w:lang w:eastAsia="en-US"/>
              </w:rPr>
              <w:t>Jüri</w:t>
            </w:r>
            <w:r w:rsidRPr="00B019BB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B019BB">
              <w:rPr>
                <w:rFonts w:eastAsiaTheme="minorHAnsi"/>
                <w:szCs w:val="24"/>
                <w:lang w:eastAsia="en-US"/>
              </w:rPr>
              <w:t>Üyesi</w:t>
            </w:r>
          </w:p>
        </w:tc>
      </w:tr>
    </w:tbl>
    <w:p w:rsidR="00520747" w:rsidRDefault="00520747" w:rsidP="00520747">
      <w:pPr>
        <w:jc w:val="both"/>
      </w:pPr>
    </w:p>
    <w:p w:rsidR="00520747" w:rsidRDefault="00520747" w:rsidP="00520747">
      <w:pPr>
        <w:jc w:val="both"/>
      </w:pPr>
    </w:p>
    <w:p w:rsidR="00520747" w:rsidRDefault="00520747" w:rsidP="00520747">
      <w:pPr>
        <w:jc w:val="both"/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  <w:r>
        <w:rPr>
          <w:b/>
        </w:rPr>
        <w:t>SAKARYA ÜNİVERSİTESİ</w:t>
      </w:r>
    </w:p>
    <w:p w:rsidR="00910E1A" w:rsidRDefault="00910E1A" w:rsidP="00910E1A">
      <w:pPr>
        <w:jc w:val="center"/>
        <w:rPr>
          <w:b/>
        </w:rPr>
      </w:pPr>
      <w:r>
        <w:rPr>
          <w:b/>
        </w:rPr>
        <w:t>MÜHENDİSLİK FAKÜLTESİ</w:t>
      </w:r>
    </w:p>
    <w:p w:rsidR="00910E1A" w:rsidRDefault="00910E1A" w:rsidP="00910E1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10E1A" w:rsidRDefault="00910E1A" w:rsidP="00910E1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10E1A" w:rsidTr="005B7EE8">
        <w:tc>
          <w:tcPr>
            <w:tcW w:w="2338" w:type="dxa"/>
            <w:hideMark/>
          </w:tcPr>
          <w:p w:rsidR="00910E1A" w:rsidRDefault="00910E1A" w:rsidP="005B7E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10E1A" w:rsidRDefault="00910E1A" w:rsidP="005B7E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10E1A" w:rsidRDefault="00910E1A" w:rsidP="005B7EE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910E1A" w:rsidTr="005B7EE8">
        <w:tc>
          <w:tcPr>
            <w:tcW w:w="2338" w:type="dxa"/>
            <w:hideMark/>
          </w:tcPr>
          <w:p w:rsidR="00910E1A" w:rsidRDefault="00910E1A" w:rsidP="005B7E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10E1A" w:rsidRDefault="00910E1A" w:rsidP="005B7EE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10E1A" w:rsidRDefault="00910E1A" w:rsidP="005B7EE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24/11/2015</w:t>
            </w:r>
            <w:proofErr w:type="gramEnd"/>
          </w:p>
        </w:tc>
      </w:tr>
    </w:tbl>
    <w:p w:rsidR="00910E1A" w:rsidRDefault="00910E1A" w:rsidP="00910E1A">
      <w:pPr>
        <w:jc w:val="both"/>
        <w:rPr>
          <w:b/>
        </w:rPr>
      </w:pPr>
    </w:p>
    <w:p w:rsidR="00910E1A" w:rsidRDefault="00910E1A" w:rsidP="00910E1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10E1A" w:rsidRDefault="00910E1A" w:rsidP="00910E1A">
      <w:pPr>
        <w:spacing w:after="120"/>
        <w:jc w:val="both"/>
        <w:rPr>
          <w:szCs w:val="24"/>
          <w:lang w:eastAsia="x-none"/>
        </w:rPr>
      </w:pPr>
    </w:p>
    <w:p w:rsidR="00910E1A" w:rsidRDefault="00A2666A" w:rsidP="00910E1A">
      <w:pPr>
        <w:jc w:val="both"/>
      </w:pPr>
      <w:r>
        <w:rPr>
          <w:b/>
          <w:szCs w:val="24"/>
          <w:lang w:eastAsia="x-none"/>
        </w:rPr>
        <w:t>24</w:t>
      </w:r>
      <w:r w:rsidR="00910E1A">
        <w:rPr>
          <w:b/>
          <w:szCs w:val="24"/>
          <w:lang w:eastAsia="x-none"/>
        </w:rPr>
        <w:t>-</w:t>
      </w:r>
      <w:r w:rsidR="00910E1A">
        <w:t xml:space="preserve"> Fakültemiz Makine Mühendisliği Bölüm Başkanlığının </w:t>
      </w:r>
      <w:proofErr w:type="gramStart"/>
      <w:r w:rsidR="00910E1A" w:rsidRPr="00910E1A">
        <w:t>19/11/2015</w:t>
      </w:r>
      <w:proofErr w:type="gramEnd"/>
      <w:r w:rsidR="00910E1A" w:rsidRPr="00910E1A">
        <w:t>-50645</w:t>
      </w:r>
      <w:r w:rsidR="00910E1A">
        <w:t xml:space="preserve"> evrak, tarih, sayılı yazısı görüşmeye açıldı.</w:t>
      </w:r>
    </w:p>
    <w:p w:rsidR="00910E1A" w:rsidRDefault="00910E1A" w:rsidP="00910E1A">
      <w:pPr>
        <w:jc w:val="both"/>
      </w:pPr>
    </w:p>
    <w:p w:rsidR="00910E1A" w:rsidRDefault="00910E1A" w:rsidP="0028784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>
        <w:rPr>
          <w:szCs w:val="24"/>
        </w:rPr>
        <w:t xml:space="preserve">Mühendisliği Bölümü Öğretim Üyelerinden </w:t>
      </w:r>
      <w:r w:rsidRPr="00910E1A">
        <w:rPr>
          <w:b/>
          <w:szCs w:val="24"/>
        </w:rPr>
        <w:t>Prof.</w:t>
      </w:r>
      <w:r w:rsidR="00287848">
        <w:rPr>
          <w:b/>
          <w:szCs w:val="24"/>
        </w:rPr>
        <w:t xml:space="preserve"> </w:t>
      </w:r>
      <w:r w:rsidRPr="00910E1A">
        <w:rPr>
          <w:b/>
          <w:szCs w:val="24"/>
        </w:rPr>
        <w:t xml:space="preserve">Dr. Tahsin </w:t>
      </w:r>
      <w:proofErr w:type="spellStart"/>
      <w:r w:rsidRPr="00910E1A">
        <w:rPr>
          <w:b/>
          <w:szCs w:val="24"/>
        </w:rPr>
        <w:t>ENGİN'in</w:t>
      </w:r>
      <w:proofErr w:type="spellEnd"/>
      <w:r w:rsidRPr="00910E1A">
        <w:rPr>
          <w:b/>
          <w:szCs w:val="24"/>
        </w:rPr>
        <w:t xml:space="preserve"> 23-28 Kasım</w:t>
      </w:r>
      <w:r>
        <w:rPr>
          <w:b/>
          <w:szCs w:val="24"/>
        </w:rPr>
        <w:t xml:space="preserve"> </w:t>
      </w:r>
      <w:r w:rsidRPr="00910E1A">
        <w:rPr>
          <w:b/>
          <w:szCs w:val="24"/>
        </w:rPr>
        <w:t xml:space="preserve">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İspanya/Barselona’da </w:t>
      </w:r>
      <w:r>
        <w:rPr>
          <w:szCs w:val="24"/>
        </w:rPr>
        <w:t xml:space="preserve">yapılacak olan </w:t>
      </w:r>
      <w:r w:rsidRPr="00910E1A">
        <w:rPr>
          <w:szCs w:val="24"/>
        </w:rPr>
        <w:t>Avrupa Kümelenmede Mükemmeliyet Kurumu (EUROPEAN</w:t>
      </w:r>
      <w:r>
        <w:rPr>
          <w:szCs w:val="24"/>
        </w:rPr>
        <w:t xml:space="preserve"> </w:t>
      </w:r>
      <w:r w:rsidRPr="00910E1A">
        <w:rPr>
          <w:szCs w:val="24"/>
        </w:rPr>
        <w:t xml:space="preserve">FOUNDATION </w:t>
      </w:r>
      <w:proofErr w:type="spellStart"/>
      <w:r w:rsidRPr="00910E1A">
        <w:rPr>
          <w:szCs w:val="24"/>
        </w:rPr>
        <w:t>for</w:t>
      </w:r>
      <w:proofErr w:type="spellEnd"/>
      <w:r w:rsidRPr="00910E1A">
        <w:rPr>
          <w:szCs w:val="24"/>
        </w:rPr>
        <w:t xml:space="preserve"> EXCELLENCE) tarafından tertiplenen ve KOBİ'lere dönük kümelenme</w:t>
      </w:r>
      <w:r>
        <w:rPr>
          <w:szCs w:val="24"/>
        </w:rPr>
        <w:t xml:space="preserve"> </w:t>
      </w:r>
      <w:r w:rsidRPr="00910E1A">
        <w:rPr>
          <w:szCs w:val="24"/>
        </w:rPr>
        <w:t>eğitimcilerin eğitimine (</w:t>
      </w:r>
      <w:proofErr w:type="spellStart"/>
      <w:r w:rsidRPr="00910E1A">
        <w:rPr>
          <w:szCs w:val="24"/>
        </w:rPr>
        <w:t>train</w:t>
      </w:r>
      <w:proofErr w:type="spellEnd"/>
      <w:r w:rsidRPr="00910E1A">
        <w:rPr>
          <w:szCs w:val="24"/>
        </w:rPr>
        <w:t xml:space="preserve"> -</w:t>
      </w:r>
      <w:proofErr w:type="spellStart"/>
      <w:r w:rsidRPr="00910E1A">
        <w:rPr>
          <w:szCs w:val="24"/>
        </w:rPr>
        <w:t>the</w:t>
      </w:r>
      <w:proofErr w:type="spellEnd"/>
      <w:r w:rsidRPr="00910E1A">
        <w:rPr>
          <w:szCs w:val="24"/>
        </w:rPr>
        <w:t xml:space="preserve"> - </w:t>
      </w:r>
      <w:proofErr w:type="spellStart"/>
      <w:r w:rsidRPr="00910E1A">
        <w:rPr>
          <w:szCs w:val="24"/>
        </w:rPr>
        <w:t>trainer</w:t>
      </w:r>
      <w:proofErr w:type="spellEnd"/>
      <w:r w:rsidRPr="00910E1A">
        <w:rPr>
          <w:szCs w:val="24"/>
        </w:rPr>
        <w:t>) yönelik olarak düzenlenen 5 günlük eğitime</w:t>
      </w:r>
      <w:r>
        <w:rPr>
          <w:szCs w:val="24"/>
        </w:rPr>
        <w:t xml:space="preserve"> </w:t>
      </w:r>
      <w:r w:rsidRPr="00910E1A">
        <w:rPr>
          <w:szCs w:val="24"/>
        </w:rPr>
        <w:t>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287848" w:rsidRPr="00287848">
        <w:rPr>
          <w:b/>
          <w:szCs w:val="24"/>
        </w:rPr>
        <w:t xml:space="preserve">23-28 Kasım 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287848" w:rsidRPr="00287848">
        <w:rPr>
          <w:b/>
          <w:szCs w:val="24"/>
        </w:rPr>
        <w:t>masrafları AB</w:t>
      </w:r>
      <w:r w:rsidR="00287848">
        <w:rPr>
          <w:b/>
          <w:szCs w:val="24"/>
        </w:rPr>
        <w:t xml:space="preserve"> </w:t>
      </w:r>
      <w:r w:rsidR="00287848" w:rsidRPr="00287848">
        <w:rPr>
          <w:b/>
          <w:szCs w:val="24"/>
        </w:rPr>
        <w:t xml:space="preserve">tarafından </w:t>
      </w:r>
      <w:r w:rsidR="00287848">
        <w:rPr>
          <w:b/>
          <w:szCs w:val="24"/>
        </w:rPr>
        <w:t xml:space="preserve">karşılanarak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910E1A" w:rsidRDefault="00910E1A" w:rsidP="00910E1A">
      <w:pPr>
        <w:spacing w:after="120"/>
        <w:jc w:val="both"/>
        <w:rPr>
          <w:b/>
        </w:rPr>
      </w:pPr>
    </w:p>
    <w:p w:rsidR="00910E1A" w:rsidRDefault="00910E1A" w:rsidP="00910E1A">
      <w:pPr>
        <w:pStyle w:val="2-ortabaslk"/>
        <w:spacing w:before="0" w:beforeAutospacing="0" w:after="0" w:afterAutospacing="0"/>
        <w:jc w:val="both"/>
        <w:rPr>
          <w:b/>
        </w:rPr>
      </w:pPr>
    </w:p>
    <w:p w:rsidR="00910E1A" w:rsidRDefault="00910E1A" w:rsidP="00910E1A">
      <w:pPr>
        <w:pStyle w:val="2-ortabaslk"/>
        <w:spacing w:before="0" w:beforeAutospacing="0" w:after="0" w:afterAutospacing="0"/>
        <w:jc w:val="both"/>
        <w:rPr>
          <w:b/>
        </w:rPr>
      </w:pPr>
    </w:p>
    <w:p w:rsidR="00910E1A" w:rsidRDefault="00910E1A" w:rsidP="00910E1A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10E1A" w:rsidRDefault="00910E1A" w:rsidP="00910E1A">
      <w:pPr>
        <w:jc w:val="both"/>
        <w:rPr>
          <w:b/>
        </w:rPr>
      </w:pPr>
    </w:p>
    <w:p w:rsidR="00910E1A" w:rsidRDefault="00910E1A" w:rsidP="00910E1A">
      <w:pPr>
        <w:jc w:val="both"/>
        <w:rPr>
          <w:b/>
        </w:rPr>
      </w:pPr>
    </w:p>
    <w:p w:rsidR="00910E1A" w:rsidRDefault="00910E1A" w:rsidP="00910E1A">
      <w:pPr>
        <w:jc w:val="both"/>
        <w:rPr>
          <w:b/>
        </w:rPr>
      </w:pPr>
    </w:p>
    <w:p w:rsidR="00910E1A" w:rsidRDefault="00910E1A" w:rsidP="00910E1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10E1A" w:rsidRDefault="00910E1A" w:rsidP="00910E1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910E1A" w:rsidRDefault="00910E1A" w:rsidP="00910E1A">
      <w:pPr>
        <w:pStyle w:val="2-ortabaslk"/>
        <w:spacing w:before="0" w:beforeAutospacing="0" w:after="0" w:afterAutospacing="0"/>
        <w:jc w:val="both"/>
      </w:pPr>
    </w:p>
    <w:p w:rsidR="00910E1A" w:rsidRDefault="00910E1A" w:rsidP="00910E1A">
      <w:pPr>
        <w:pStyle w:val="2-ortabaslk"/>
        <w:spacing w:before="0" w:beforeAutospacing="0" w:after="0" w:afterAutospacing="0"/>
        <w:jc w:val="both"/>
      </w:pPr>
    </w:p>
    <w:p w:rsidR="00910E1A" w:rsidRDefault="00910E1A" w:rsidP="00910E1A">
      <w:pPr>
        <w:pStyle w:val="2-ortabaslk"/>
        <w:spacing w:before="0" w:beforeAutospacing="0" w:after="0" w:afterAutospacing="0"/>
        <w:jc w:val="both"/>
      </w:pPr>
    </w:p>
    <w:p w:rsidR="00910E1A" w:rsidRDefault="00910E1A" w:rsidP="00910E1A">
      <w:pPr>
        <w:pStyle w:val="2-ortabaslk"/>
        <w:spacing w:before="0" w:beforeAutospacing="0" w:after="0" w:afterAutospacing="0"/>
        <w:jc w:val="both"/>
      </w:pPr>
    </w:p>
    <w:p w:rsidR="00910E1A" w:rsidRDefault="00910E1A" w:rsidP="00910E1A">
      <w:pPr>
        <w:pStyle w:val="2-ortabaslk"/>
        <w:spacing w:before="0" w:beforeAutospacing="0" w:after="0" w:afterAutospacing="0"/>
        <w:jc w:val="both"/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491DAF" w:rsidRDefault="00491DAF" w:rsidP="00910E1A">
      <w:pPr>
        <w:jc w:val="center"/>
        <w:rPr>
          <w:b/>
        </w:rPr>
      </w:pPr>
    </w:p>
    <w:p w:rsidR="00491DAF" w:rsidRDefault="00491DAF" w:rsidP="00910E1A">
      <w:pPr>
        <w:jc w:val="center"/>
        <w:rPr>
          <w:b/>
        </w:rPr>
      </w:pPr>
    </w:p>
    <w:p w:rsidR="00491DAF" w:rsidRDefault="00491DAF" w:rsidP="00910E1A">
      <w:pPr>
        <w:jc w:val="center"/>
        <w:rPr>
          <w:b/>
        </w:rPr>
      </w:pPr>
    </w:p>
    <w:p w:rsidR="00491DAF" w:rsidRDefault="00491DAF" w:rsidP="00910E1A">
      <w:pPr>
        <w:jc w:val="center"/>
        <w:rPr>
          <w:b/>
        </w:rPr>
      </w:pPr>
    </w:p>
    <w:p w:rsidR="00491DAF" w:rsidRDefault="00491DAF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910E1A" w:rsidRDefault="00910E1A" w:rsidP="00910E1A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  <w:r>
        <w:rPr>
          <w:b/>
        </w:rPr>
        <w:t>SAKARYA ÜNİVERSİTESİ</w:t>
      </w:r>
    </w:p>
    <w:p w:rsidR="00135F5B" w:rsidRDefault="00135F5B" w:rsidP="00135F5B">
      <w:pPr>
        <w:jc w:val="center"/>
        <w:rPr>
          <w:b/>
        </w:rPr>
      </w:pPr>
      <w:r>
        <w:rPr>
          <w:b/>
        </w:rPr>
        <w:t>MÜHENDİSLİK FAKÜLTESİ</w:t>
      </w:r>
    </w:p>
    <w:p w:rsidR="00135F5B" w:rsidRDefault="00135F5B" w:rsidP="00135F5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35F5B" w:rsidRDefault="00135F5B" w:rsidP="00135F5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35F5B" w:rsidTr="003A34E5">
        <w:tc>
          <w:tcPr>
            <w:tcW w:w="2338" w:type="dxa"/>
            <w:hideMark/>
          </w:tcPr>
          <w:p w:rsidR="00135F5B" w:rsidRDefault="00135F5B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35F5B" w:rsidRDefault="00135F5B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5F5B" w:rsidRDefault="00135F5B" w:rsidP="003A34E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135F5B" w:rsidTr="003A34E5">
        <w:tc>
          <w:tcPr>
            <w:tcW w:w="2338" w:type="dxa"/>
            <w:hideMark/>
          </w:tcPr>
          <w:p w:rsidR="00135F5B" w:rsidRDefault="00135F5B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35F5B" w:rsidRDefault="00135F5B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5F5B" w:rsidRDefault="00135F5B" w:rsidP="003A34E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24/11/2015</w:t>
            </w:r>
            <w:proofErr w:type="gramEnd"/>
          </w:p>
        </w:tc>
      </w:tr>
    </w:tbl>
    <w:p w:rsidR="00135F5B" w:rsidRDefault="00135F5B" w:rsidP="00135F5B">
      <w:pPr>
        <w:jc w:val="both"/>
        <w:rPr>
          <w:b/>
        </w:rPr>
      </w:pPr>
    </w:p>
    <w:p w:rsidR="00135F5B" w:rsidRDefault="00135F5B" w:rsidP="00135F5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35F5B" w:rsidRDefault="00135F5B" w:rsidP="00135F5B">
      <w:pPr>
        <w:spacing w:after="120"/>
        <w:jc w:val="both"/>
        <w:rPr>
          <w:szCs w:val="24"/>
          <w:lang w:eastAsia="x-none"/>
        </w:rPr>
      </w:pPr>
    </w:p>
    <w:p w:rsidR="00135F5B" w:rsidRDefault="00A2666A" w:rsidP="00135F5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25</w:t>
      </w:r>
      <w:r w:rsidR="00135F5B">
        <w:rPr>
          <w:b/>
          <w:szCs w:val="24"/>
          <w:lang w:eastAsia="x-none"/>
        </w:rPr>
        <w:t>-</w:t>
      </w:r>
      <w:r w:rsidR="00135F5B">
        <w:rPr>
          <w:szCs w:val="24"/>
          <w:lang w:eastAsia="x-none"/>
        </w:rPr>
        <w:t xml:space="preserve">Fakültemiz </w:t>
      </w:r>
      <w:r w:rsidR="00135F5B" w:rsidRPr="00135F5B">
        <w:rPr>
          <w:szCs w:val="24"/>
          <w:lang w:eastAsia="x-none"/>
        </w:rPr>
        <w:t>Metalurji ve Malzeme</w:t>
      </w:r>
      <w:r w:rsidR="00135F5B">
        <w:rPr>
          <w:szCs w:val="24"/>
          <w:lang w:eastAsia="x-none"/>
        </w:rPr>
        <w:t xml:space="preserve"> Mühendisliği Bölüm Başkanlığının </w:t>
      </w:r>
      <w:proofErr w:type="gramStart"/>
      <w:r w:rsidR="00135F5B" w:rsidRPr="00135F5B">
        <w:rPr>
          <w:szCs w:val="24"/>
          <w:lang w:eastAsia="x-none"/>
        </w:rPr>
        <w:t>23/11/2015</w:t>
      </w:r>
      <w:proofErr w:type="gramEnd"/>
      <w:r w:rsidR="00135F5B" w:rsidRPr="00135F5B">
        <w:rPr>
          <w:szCs w:val="24"/>
          <w:lang w:eastAsia="x-none"/>
        </w:rPr>
        <w:t>-51160</w:t>
      </w:r>
      <w:r w:rsidR="00135F5B">
        <w:rPr>
          <w:szCs w:val="24"/>
          <w:lang w:eastAsia="x-none"/>
        </w:rPr>
        <w:t xml:space="preserve"> evrak tarih ve sayılı yazısı görüşmeye açıldı.</w:t>
      </w:r>
    </w:p>
    <w:p w:rsidR="00135F5B" w:rsidRDefault="00135F5B" w:rsidP="00135F5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135F5B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135F5B">
        <w:rPr>
          <w:szCs w:val="24"/>
        </w:rPr>
        <w:t xml:space="preserve">üyelerinden </w:t>
      </w:r>
      <w:r w:rsidRPr="00135F5B">
        <w:rPr>
          <w:b/>
          <w:szCs w:val="24"/>
        </w:rPr>
        <w:t xml:space="preserve">Doç. Dr. Ali Osman </w:t>
      </w:r>
      <w:proofErr w:type="spellStart"/>
      <w:r w:rsidRPr="00135F5B">
        <w:rPr>
          <w:b/>
          <w:szCs w:val="24"/>
        </w:rPr>
        <w:t>KURT</w:t>
      </w:r>
      <w:r w:rsidRPr="00135F5B">
        <w:rPr>
          <w:szCs w:val="24"/>
        </w:rPr>
        <w:t>'un</w:t>
      </w:r>
      <w:proofErr w:type="spellEnd"/>
      <w:r>
        <w:rPr>
          <w:szCs w:val="24"/>
        </w:rPr>
        <w:t>,</w:t>
      </w:r>
      <w:r w:rsidRPr="00135F5B">
        <w:rPr>
          <w:szCs w:val="24"/>
        </w:rPr>
        <w:t xml:space="preserve"> </w:t>
      </w:r>
      <w:r w:rsidRPr="00135F5B">
        <w:rPr>
          <w:b/>
          <w:szCs w:val="24"/>
        </w:rPr>
        <w:t>26-28 Kasım 2015</w:t>
      </w:r>
      <w:r>
        <w:rPr>
          <w:szCs w:val="24"/>
        </w:rPr>
        <w:t xml:space="preserve"> </w:t>
      </w:r>
      <w:r w:rsidRPr="00135F5B">
        <w:rPr>
          <w:szCs w:val="24"/>
        </w:rPr>
        <w:t xml:space="preserve">tarihleri arasında </w:t>
      </w:r>
      <w:r w:rsidRPr="00135F5B">
        <w:rPr>
          <w:b/>
          <w:szCs w:val="24"/>
        </w:rPr>
        <w:t>Afyonkarahisar</w:t>
      </w:r>
      <w:r w:rsidRPr="00135F5B">
        <w:rPr>
          <w:szCs w:val="24"/>
        </w:rPr>
        <w:t>'da yapılacak olan 9. Seramik Kongresinde bildiri sunmak</w:t>
      </w:r>
      <w:r>
        <w:rPr>
          <w:szCs w:val="24"/>
        </w:rPr>
        <w:t xml:space="preserve"> </w:t>
      </w:r>
      <w:r w:rsidRPr="00135F5B">
        <w:rPr>
          <w:szCs w:val="24"/>
        </w:rPr>
        <w:t>amacıyla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26-28 Kasım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35F5B" w:rsidRDefault="00135F5B" w:rsidP="00135F5B">
      <w:pPr>
        <w:pStyle w:val="2-ortabaslk"/>
        <w:spacing w:before="0" w:beforeAutospacing="0" w:after="0" w:afterAutospacing="0"/>
        <w:jc w:val="both"/>
        <w:rPr>
          <w:b/>
        </w:rPr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  <w:rPr>
          <w:b/>
        </w:rPr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  <w:rPr>
          <w:b/>
        </w:rPr>
      </w:pPr>
    </w:p>
    <w:p w:rsidR="00135F5B" w:rsidRDefault="00135F5B" w:rsidP="00135F5B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135F5B" w:rsidRDefault="00135F5B" w:rsidP="00135F5B">
      <w:pPr>
        <w:jc w:val="both"/>
        <w:rPr>
          <w:b/>
        </w:rPr>
      </w:pPr>
    </w:p>
    <w:p w:rsidR="00135F5B" w:rsidRDefault="00135F5B" w:rsidP="00135F5B">
      <w:pPr>
        <w:jc w:val="both"/>
        <w:rPr>
          <w:b/>
        </w:rPr>
      </w:pPr>
    </w:p>
    <w:p w:rsidR="00135F5B" w:rsidRDefault="00135F5B" w:rsidP="00135F5B">
      <w:pPr>
        <w:jc w:val="both"/>
        <w:rPr>
          <w:b/>
        </w:rPr>
      </w:pPr>
    </w:p>
    <w:p w:rsidR="00135F5B" w:rsidRDefault="00135F5B" w:rsidP="00135F5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35F5B" w:rsidRDefault="00135F5B" w:rsidP="00135F5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pStyle w:val="2-ortabaslk"/>
        <w:spacing w:before="0" w:beforeAutospacing="0" w:after="0" w:afterAutospacing="0"/>
        <w:jc w:val="both"/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135F5B" w:rsidRDefault="00135F5B" w:rsidP="00135F5B">
      <w:pPr>
        <w:jc w:val="center"/>
        <w:rPr>
          <w:b/>
        </w:rPr>
      </w:pPr>
    </w:p>
    <w:p w:rsidR="00491DAF" w:rsidRDefault="00491DAF" w:rsidP="00491DAF">
      <w:pPr>
        <w:jc w:val="center"/>
        <w:rPr>
          <w:b/>
        </w:rPr>
      </w:pPr>
    </w:p>
    <w:p w:rsidR="00491DAF" w:rsidRDefault="00491DAF" w:rsidP="00491DAF">
      <w:pPr>
        <w:jc w:val="center"/>
        <w:rPr>
          <w:b/>
        </w:rPr>
      </w:pPr>
      <w:r>
        <w:rPr>
          <w:b/>
        </w:rPr>
        <w:t>SAKARYA ÜNİVERSİTESİ</w:t>
      </w:r>
    </w:p>
    <w:p w:rsidR="00491DAF" w:rsidRDefault="00491DAF" w:rsidP="00491DAF">
      <w:pPr>
        <w:jc w:val="center"/>
        <w:rPr>
          <w:b/>
        </w:rPr>
      </w:pPr>
      <w:r>
        <w:rPr>
          <w:b/>
        </w:rPr>
        <w:t>MÜHENDİSLİK FAKÜLTESİ</w:t>
      </w:r>
    </w:p>
    <w:p w:rsidR="00491DAF" w:rsidRDefault="00491DAF" w:rsidP="00491DA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91DAF" w:rsidRDefault="00491DAF" w:rsidP="00491DA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91DAF" w:rsidTr="003A34E5">
        <w:tc>
          <w:tcPr>
            <w:tcW w:w="2338" w:type="dxa"/>
            <w:hideMark/>
          </w:tcPr>
          <w:p w:rsidR="00491DAF" w:rsidRDefault="00491DAF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91DAF" w:rsidRDefault="00491DAF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91DAF" w:rsidRDefault="00491DAF" w:rsidP="003A34E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491DAF" w:rsidTr="003A34E5">
        <w:tc>
          <w:tcPr>
            <w:tcW w:w="2338" w:type="dxa"/>
            <w:hideMark/>
          </w:tcPr>
          <w:p w:rsidR="00491DAF" w:rsidRDefault="00491DAF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91DAF" w:rsidRDefault="00491DAF" w:rsidP="003A34E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91DAF" w:rsidRDefault="00491DAF" w:rsidP="003A34E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24/11/2015</w:t>
            </w:r>
            <w:proofErr w:type="gramEnd"/>
          </w:p>
        </w:tc>
      </w:tr>
    </w:tbl>
    <w:p w:rsidR="00491DAF" w:rsidRDefault="00491DAF" w:rsidP="00491DAF">
      <w:pPr>
        <w:jc w:val="both"/>
        <w:rPr>
          <w:b/>
        </w:rPr>
      </w:pPr>
    </w:p>
    <w:p w:rsidR="00491DAF" w:rsidRDefault="00491DAF" w:rsidP="00491DA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91DAF" w:rsidRDefault="00491DAF" w:rsidP="00491DAF">
      <w:pPr>
        <w:spacing w:after="120"/>
        <w:jc w:val="both"/>
        <w:rPr>
          <w:szCs w:val="24"/>
          <w:lang w:eastAsia="x-none"/>
        </w:rPr>
      </w:pPr>
    </w:p>
    <w:p w:rsidR="00491DAF" w:rsidRDefault="00A2666A" w:rsidP="00491DA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26</w:t>
      </w:r>
      <w:r w:rsidR="00491DAF">
        <w:rPr>
          <w:b/>
          <w:szCs w:val="24"/>
          <w:lang w:eastAsia="x-none"/>
        </w:rPr>
        <w:t>-</w:t>
      </w:r>
      <w:r w:rsidR="00491DAF">
        <w:rPr>
          <w:szCs w:val="24"/>
          <w:lang w:eastAsia="x-none"/>
        </w:rPr>
        <w:t xml:space="preserve"> Fakültemiz </w:t>
      </w:r>
      <w:r w:rsidR="00491DAF" w:rsidRPr="00491DAF">
        <w:rPr>
          <w:szCs w:val="24"/>
          <w:lang w:eastAsia="x-none"/>
        </w:rPr>
        <w:t>Çevre</w:t>
      </w:r>
      <w:r w:rsidR="00491DAF">
        <w:rPr>
          <w:szCs w:val="24"/>
          <w:lang w:eastAsia="x-none"/>
        </w:rPr>
        <w:t xml:space="preserve"> Mühendisliği Bölüm Başkanlığının </w:t>
      </w:r>
      <w:proofErr w:type="gramStart"/>
      <w:r w:rsidR="00491DAF" w:rsidRPr="00491DAF">
        <w:rPr>
          <w:szCs w:val="24"/>
          <w:lang w:eastAsia="x-none"/>
        </w:rPr>
        <w:t>24/11/2015</w:t>
      </w:r>
      <w:proofErr w:type="gramEnd"/>
      <w:r w:rsidR="00491DAF" w:rsidRPr="00491DAF">
        <w:rPr>
          <w:szCs w:val="24"/>
          <w:lang w:eastAsia="x-none"/>
        </w:rPr>
        <w:t>-51269</w:t>
      </w:r>
      <w:r w:rsidR="00491DAF">
        <w:rPr>
          <w:szCs w:val="24"/>
          <w:lang w:eastAsia="x-none"/>
        </w:rPr>
        <w:t xml:space="preserve"> evrak tarih ve sayılı yazısı görüşmeye açıldı.</w:t>
      </w:r>
    </w:p>
    <w:p w:rsidR="00491DAF" w:rsidRDefault="00491DAF" w:rsidP="00491DAF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91DAF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91DAF">
        <w:rPr>
          <w:b/>
          <w:szCs w:val="24"/>
        </w:rPr>
        <w:t xml:space="preserve">Yrd. Doç. Dr. Mahnaz </w:t>
      </w:r>
      <w:proofErr w:type="spellStart"/>
      <w:r w:rsidRPr="00491DAF">
        <w:rPr>
          <w:b/>
          <w:szCs w:val="24"/>
        </w:rPr>
        <w:t>GÜMRÜKÇÜOĞLU'nun</w:t>
      </w:r>
      <w:proofErr w:type="spellEnd"/>
      <w:r w:rsidRPr="00491DAF">
        <w:rPr>
          <w:b/>
          <w:szCs w:val="24"/>
        </w:rPr>
        <w:t>,</w:t>
      </w:r>
      <w:r>
        <w:rPr>
          <w:b/>
          <w:szCs w:val="24"/>
        </w:rPr>
        <w:t xml:space="preserve"> </w:t>
      </w:r>
      <w:proofErr w:type="gramStart"/>
      <w:r w:rsidRPr="00491DAF">
        <w:rPr>
          <w:b/>
          <w:szCs w:val="24"/>
        </w:rPr>
        <w:t>30/11/2015</w:t>
      </w:r>
      <w:proofErr w:type="gramEnd"/>
      <w:r w:rsidRPr="00491DAF">
        <w:rPr>
          <w:b/>
          <w:szCs w:val="24"/>
        </w:rPr>
        <w:t xml:space="preserve">-11/12/2015 </w:t>
      </w:r>
      <w:r w:rsidRPr="00491DAF">
        <w:rPr>
          <w:szCs w:val="24"/>
        </w:rPr>
        <w:t>tarihleri arasında</w:t>
      </w:r>
      <w:r w:rsidRPr="00491DAF">
        <w:rPr>
          <w:b/>
          <w:szCs w:val="24"/>
        </w:rPr>
        <w:t xml:space="preserve"> Fransa/Paris</w:t>
      </w:r>
      <w:r w:rsidRPr="00491DAF">
        <w:rPr>
          <w:szCs w:val="24"/>
        </w:rPr>
        <w:t>'te</w:t>
      </w:r>
      <w:r w:rsidRPr="00491DAF">
        <w:rPr>
          <w:b/>
          <w:szCs w:val="24"/>
        </w:rPr>
        <w:t xml:space="preserve"> </w:t>
      </w:r>
      <w:r w:rsidRPr="00491DAF">
        <w:rPr>
          <w:szCs w:val="24"/>
        </w:rPr>
        <w:t>düzenlenecek olan "Küresel İklim Değişimleri Taraflar Toplantısı COP21" toplantısına katılmak üzere</w:t>
      </w:r>
      <w:r>
        <w:rPr>
          <w:b/>
          <w:szCs w:val="24"/>
        </w:rPr>
        <w:t>;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gereğince, </w:t>
      </w:r>
      <w:r w:rsidRPr="00491DAF">
        <w:rPr>
          <w:b/>
          <w:szCs w:val="24"/>
        </w:rPr>
        <w:t>29/11/2015</w:t>
      </w:r>
      <w:r>
        <w:rPr>
          <w:b/>
          <w:szCs w:val="24"/>
        </w:rPr>
        <w:t xml:space="preserve"> </w:t>
      </w:r>
      <w:r w:rsidRPr="00491DAF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491DAF">
        <w:rPr>
          <w:b/>
          <w:szCs w:val="24"/>
        </w:rPr>
        <w:t>06/12/2015 (8 gün)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683210">
        <w:rPr>
          <w:b/>
          <w:szCs w:val="24"/>
        </w:rPr>
        <w:t>yolluksuz</w:t>
      </w:r>
      <w:r>
        <w:rPr>
          <w:b/>
          <w:szCs w:val="24"/>
        </w:rPr>
        <w:t>-yevmiyesiz,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91DAF" w:rsidRDefault="00491DAF" w:rsidP="00491DAF">
      <w:pPr>
        <w:jc w:val="both"/>
        <w:rPr>
          <w:b/>
          <w:szCs w:val="24"/>
        </w:rPr>
      </w:pPr>
    </w:p>
    <w:p w:rsidR="00491DAF" w:rsidRDefault="00491DAF" w:rsidP="00491DAF">
      <w:pPr>
        <w:jc w:val="both"/>
        <w:rPr>
          <w:b/>
          <w:szCs w:val="24"/>
        </w:rPr>
      </w:pPr>
    </w:p>
    <w:p w:rsidR="00491DAF" w:rsidRDefault="00491DAF" w:rsidP="00491DAF">
      <w:pPr>
        <w:jc w:val="both"/>
        <w:rPr>
          <w:b/>
          <w:szCs w:val="24"/>
        </w:rPr>
      </w:pPr>
    </w:p>
    <w:p w:rsidR="00491DAF" w:rsidRDefault="00491DAF" w:rsidP="00491DAF">
      <w:pPr>
        <w:jc w:val="both"/>
        <w:rPr>
          <w:b/>
          <w:szCs w:val="24"/>
        </w:rPr>
      </w:pPr>
    </w:p>
    <w:p w:rsidR="00491DAF" w:rsidRDefault="00491DAF" w:rsidP="00491DA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91DAF" w:rsidRDefault="00491DAF" w:rsidP="00491DAF">
      <w:pPr>
        <w:rPr>
          <w:b/>
        </w:rPr>
      </w:pPr>
    </w:p>
    <w:p w:rsidR="00491DAF" w:rsidRDefault="00491DAF" w:rsidP="00491DAF">
      <w:pPr>
        <w:rPr>
          <w:b/>
        </w:rPr>
      </w:pPr>
    </w:p>
    <w:p w:rsidR="00491DAF" w:rsidRDefault="00491DAF" w:rsidP="00491DAF">
      <w:pPr>
        <w:rPr>
          <w:b/>
        </w:rPr>
      </w:pPr>
    </w:p>
    <w:p w:rsidR="00491DAF" w:rsidRDefault="00491DAF" w:rsidP="00491DA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91DAF" w:rsidRDefault="00491DAF" w:rsidP="00491DA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491DAF" w:rsidRDefault="00491DAF" w:rsidP="00491DAF">
      <w:pPr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pStyle w:val="2-ortabaslk"/>
        <w:spacing w:before="0" w:beforeAutospacing="0" w:after="0" w:afterAutospacing="0"/>
        <w:jc w:val="both"/>
      </w:pPr>
    </w:p>
    <w:p w:rsidR="00491DAF" w:rsidRDefault="00491DAF" w:rsidP="00491DAF">
      <w:pPr>
        <w:jc w:val="both"/>
      </w:pPr>
    </w:p>
    <w:p w:rsidR="00491DAF" w:rsidRDefault="00491DAF" w:rsidP="00491DAF">
      <w:pPr>
        <w:jc w:val="both"/>
      </w:pPr>
    </w:p>
    <w:p w:rsidR="00491DAF" w:rsidRDefault="00491DAF" w:rsidP="00491DAF">
      <w:pPr>
        <w:jc w:val="both"/>
      </w:pPr>
    </w:p>
    <w:p w:rsidR="00491DAF" w:rsidRDefault="00491DAF" w:rsidP="00491DAF">
      <w:pPr>
        <w:jc w:val="both"/>
      </w:pPr>
    </w:p>
    <w:p w:rsidR="00491DAF" w:rsidRDefault="00491DAF" w:rsidP="00491DAF">
      <w:pPr>
        <w:jc w:val="both"/>
      </w:pPr>
    </w:p>
    <w:p w:rsidR="00491DAF" w:rsidRDefault="00491DAF" w:rsidP="00491DAF">
      <w:pPr>
        <w:jc w:val="both"/>
      </w:pPr>
    </w:p>
    <w:p w:rsidR="00491DAF" w:rsidRDefault="00491DAF" w:rsidP="00491DAF">
      <w:pPr>
        <w:jc w:val="center"/>
        <w:rPr>
          <w:b/>
        </w:rPr>
      </w:pPr>
    </w:p>
    <w:p w:rsidR="00182F85" w:rsidRDefault="00182F85" w:rsidP="00491DAF">
      <w:pPr>
        <w:jc w:val="center"/>
        <w:rPr>
          <w:b/>
        </w:rPr>
      </w:pPr>
    </w:p>
    <w:p w:rsidR="00182F85" w:rsidRDefault="00C31B78" w:rsidP="00182F85">
      <w:pPr>
        <w:jc w:val="both"/>
      </w:pPr>
      <w:r>
        <w:rPr>
          <w:b/>
        </w:rPr>
        <w:lastRenderedPageBreak/>
        <w:t>27</w:t>
      </w:r>
      <w:r w:rsidR="00182F85">
        <w:rPr>
          <w:b/>
        </w:rPr>
        <w:t>-</w:t>
      </w:r>
      <w:r w:rsidR="00182F85">
        <w:t xml:space="preserve"> Fakültemiz </w:t>
      </w:r>
      <w:r w:rsidR="00182F85" w:rsidRPr="00182F85">
        <w:t>Elektrik Elektronik</w:t>
      </w:r>
      <w:r w:rsidR="00182F85">
        <w:t xml:space="preserve"> Mühendisliği Bölüm Başkanlığının </w:t>
      </w:r>
      <w:proofErr w:type="gramStart"/>
      <w:r w:rsidR="00182F85" w:rsidRPr="00182F85">
        <w:t>24/11/2015</w:t>
      </w:r>
      <w:proofErr w:type="gramEnd"/>
      <w:r w:rsidR="00182F85" w:rsidRPr="00182F85">
        <w:t>-51406</w:t>
      </w:r>
      <w:r w:rsidR="00182F85">
        <w:t xml:space="preserve"> evrak, tarih, sayılı yazısı görüşmeye açıldı.</w:t>
      </w:r>
    </w:p>
    <w:p w:rsidR="00182F85" w:rsidRDefault="00182F85" w:rsidP="00182F85">
      <w:pPr>
        <w:jc w:val="both"/>
      </w:pPr>
    </w:p>
    <w:p w:rsidR="00182F85" w:rsidRDefault="00182F85" w:rsidP="00182F85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182F85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182F85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182F85">
        <w:rPr>
          <w:szCs w:val="24"/>
        </w:rPr>
        <w:t>Elektrik Elektronik</w:t>
      </w:r>
      <w:r>
        <w:rPr>
          <w:szCs w:val="24"/>
        </w:rPr>
        <w:t xml:space="preserve"> </w:t>
      </w:r>
      <w:r w:rsidRPr="00BF3C9F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9C1926">
        <w:rPr>
          <w:szCs w:val="24"/>
        </w:rPr>
        <w:t xml:space="preserve">öğrencilerinden </w:t>
      </w:r>
      <w:r w:rsidRPr="00182F85">
        <w:rPr>
          <w:szCs w:val="24"/>
        </w:rPr>
        <w:t>G1101.00038</w:t>
      </w:r>
      <w:r>
        <w:rPr>
          <w:szCs w:val="24"/>
        </w:rPr>
        <w:t xml:space="preserve"> numaralı </w:t>
      </w:r>
      <w:r w:rsidRPr="00182F85">
        <w:rPr>
          <w:szCs w:val="24"/>
        </w:rPr>
        <w:t xml:space="preserve">Mehmet </w:t>
      </w:r>
      <w:proofErr w:type="spellStart"/>
      <w:r w:rsidRPr="00182F85">
        <w:rPr>
          <w:szCs w:val="24"/>
        </w:rPr>
        <w:t>TOKMAK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135F5B" w:rsidRDefault="00135F5B" w:rsidP="00182F85">
      <w:pPr>
        <w:jc w:val="center"/>
      </w:pPr>
    </w:p>
    <w:p w:rsidR="00C31B78" w:rsidRDefault="00C31B78" w:rsidP="00C31B78">
      <w:pPr>
        <w:jc w:val="both"/>
      </w:pPr>
      <w:r>
        <w:rPr>
          <w:b/>
        </w:rPr>
        <w:t>28-</w:t>
      </w:r>
      <w:r>
        <w:t xml:space="preserve"> Fakültemiz </w:t>
      </w:r>
      <w:r w:rsidRPr="00C31B78">
        <w:t>Endüstri</w:t>
      </w:r>
      <w:r>
        <w:t xml:space="preserve"> Mühendisliği Bölüm Başkanlığının </w:t>
      </w:r>
      <w:proofErr w:type="gramStart"/>
      <w:r w:rsidR="00714F6B" w:rsidRPr="00714F6B">
        <w:t>24/11/2015</w:t>
      </w:r>
      <w:proofErr w:type="gramEnd"/>
      <w:r w:rsidR="00714F6B" w:rsidRPr="00714F6B">
        <w:t>-51436</w:t>
      </w:r>
      <w:r w:rsidR="00714F6B">
        <w:t xml:space="preserve"> </w:t>
      </w:r>
      <w:r>
        <w:t>evrak, tarih, sayılı yazısı görüşmeye açıldı.</w:t>
      </w:r>
    </w:p>
    <w:p w:rsidR="00C31B78" w:rsidRDefault="00C31B78" w:rsidP="00C31B78">
      <w:pPr>
        <w:jc w:val="both"/>
      </w:pPr>
    </w:p>
    <w:p w:rsidR="00C31B78" w:rsidRDefault="00C31B78" w:rsidP="00C31B7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714F6B" w:rsidRPr="00714F6B">
        <w:rPr>
          <w:szCs w:val="24"/>
        </w:rPr>
        <w:t>2014-2015 Eğitim-Öğretim yılı Bahar yarıyılında</w:t>
      </w:r>
      <w:r w:rsidR="00714F6B">
        <w:rPr>
          <w:szCs w:val="24"/>
        </w:rPr>
        <w:t xml:space="preserve"> </w:t>
      </w:r>
      <w:r w:rsidRPr="00182F85">
        <w:rPr>
          <w:szCs w:val="24"/>
        </w:rPr>
        <w:t>tüm teorik ve pratik çalışmalarını</w:t>
      </w:r>
      <w:r>
        <w:rPr>
          <w:szCs w:val="24"/>
        </w:rPr>
        <w:t xml:space="preserve"> </w:t>
      </w:r>
      <w:r w:rsidRPr="00182F85">
        <w:rPr>
          <w:szCs w:val="24"/>
        </w:rPr>
        <w:t>başarı ile tamamlayan</w:t>
      </w:r>
      <w:r>
        <w:rPr>
          <w:szCs w:val="24"/>
        </w:rPr>
        <w:t xml:space="preserve"> Fakültemiz </w:t>
      </w:r>
      <w:r w:rsidRPr="00C31B78">
        <w:rPr>
          <w:szCs w:val="24"/>
        </w:rPr>
        <w:t>Endüstri</w:t>
      </w:r>
      <w:r>
        <w:rPr>
          <w:szCs w:val="24"/>
        </w:rPr>
        <w:t xml:space="preserve"> </w:t>
      </w:r>
      <w:r w:rsidRPr="00BF3C9F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="00714F6B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="00714F6B" w:rsidRPr="00714F6B">
        <w:rPr>
          <w:szCs w:val="24"/>
        </w:rPr>
        <w:t xml:space="preserve">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C31B78">
      <w:pPr>
        <w:jc w:val="both"/>
        <w:rPr>
          <w:b/>
        </w:rPr>
      </w:pPr>
    </w:p>
    <w:p w:rsidR="00612A96" w:rsidRDefault="00612A96" w:rsidP="00612A96">
      <w:pPr>
        <w:jc w:val="center"/>
        <w:rPr>
          <w:b/>
        </w:rPr>
      </w:pPr>
    </w:p>
    <w:p w:rsidR="00612A96" w:rsidRDefault="00612A96" w:rsidP="00612A96">
      <w:pPr>
        <w:jc w:val="center"/>
        <w:rPr>
          <w:b/>
        </w:rPr>
      </w:pPr>
      <w:r>
        <w:rPr>
          <w:b/>
        </w:rPr>
        <w:t>SAKARYA ÜNİVERSİTESİ</w:t>
      </w:r>
    </w:p>
    <w:p w:rsidR="00612A96" w:rsidRDefault="00612A96" w:rsidP="00612A96">
      <w:pPr>
        <w:jc w:val="center"/>
        <w:rPr>
          <w:b/>
        </w:rPr>
      </w:pPr>
      <w:r>
        <w:rPr>
          <w:b/>
        </w:rPr>
        <w:t>MÜHENDİSLİK FAKÜLTESİ</w:t>
      </w:r>
    </w:p>
    <w:p w:rsidR="00612A96" w:rsidRDefault="00612A96" w:rsidP="00612A9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12A96" w:rsidRDefault="00612A96" w:rsidP="00612A9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12A96" w:rsidTr="00155C06">
        <w:tc>
          <w:tcPr>
            <w:tcW w:w="2338" w:type="dxa"/>
            <w:hideMark/>
          </w:tcPr>
          <w:p w:rsidR="00612A96" w:rsidRDefault="00612A96" w:rsidP="00155C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12A96" w:rsidRDefault="00612A96" w:rsidP="00155C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12A96" w:rsidRDefault="00612A96" w:rsidP="00155C0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612A96" w:rsidTr="00155C06">
        <w:tc>
          <w:tcPr>
            <w:tcW w:w="2338" w:type="dxa"/>
            <w:hideMark/>
          </w:tcPr>
          <w:p w:rsidR="00612A96" w:rsidRDefault="00612A96" w:rsidP="00155C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12A96" w:rsidRDefault="00612A96" w:rsidP="00155C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12A96" w:rsidRDefault="00612A96" w:rsidP="00155C0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24/11/2015</w:t>
            </w:r>
            <w:proofErr w:type="gramEnd"/>
          </w:p>
        </w:tc>
      </w:tr>
    </w:tbl>
    <w:p w:rsidR="00612A96" w:rsidRDefault="00612A96" w:rsidP="00612A96">
      <w:pPr>
        <w:jc w:val="both"/>
        <w:rPr>
          <w:b/>
        </w:rPr>
      </w:pPr>
    </w:p>
    <w:p w:rsidR="00612A96" w:rsidRDefault="00612A96" w:rsidP="00612A9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12A96" w:rsidRDefault="00612A96" w:rsidP="00612A96">
      <w:pPr>
        <w:spacing w:after="120"/>
        <w:jc w:val="both"/>
        <w:rPr>
          <w:szCs w:val="24"/>
          <w:lang w:eastAsia="x-none"/>
        </w:rPr>
      </w:pPr>
    </w:p>
    <w:p w:rsidR="00612A96" w:rsidRDefault="00612A96" w:rsidP="00612A9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29</w:t>
      </w:r>
      <w:r>
        <w:rPr>
          <w:b/>
          <w:szCs w:val="24"/>
          <w:lang w:eastAsia="x-none"/>
        </w:rPr>
        <w:t>-</w:t>
      </w:r>
      <w:r>
        <w:rPr>
          <w:szCs w:val="24"/>
          <w:lang w:eastAsia="x-none"/>
        </w:rPr>
        <w:t xml:space="preserve">Fakültemiz </w:t>
      </w:r>
      <w:r w:rsidR="00EA3FCF">
        <w:rPr>
          <w:szCs w:val="24"/>
          <w:lang w:eastAsia="x-none"/>
        </w:rPr>
        <w:t xml:space="preserve">Makine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EA3FCF" w:rsidRPr="00EA3FCF">
        <w:rPr>
          <w:szCs w:val="24"/>
          <w:lang w:eastAsia="x-none"/>
        </w:rPr>
        <w:t>24/11/2015</w:t>
      </w:r>
      <w:proofErr w:type="gramEnd"/>
      <w:r w:rsidR="00EA3FCF" w:rsidRPr="00EA3FCF">
        <w:rPr>
          <w:szCs w:val="24"/>
          <w:lang w:eastAsia="x-none"/>
        </w:rPr>
        <w:t>-51354</w:t>
      </w:r>
      <w:r w:rsidR="00EA3FCF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612A96" w:rsidRDefault="00612A96" w:rsidP="00EA3FC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EA3FCF"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135F5B">
        <w:rPr>
          <w:szCs w:val="24"/>
        </w:rPr>
        <w:t xml:space="preserve">üyelerinden </w:t>
      </w:r>
      <w:r w:rsidR="00EA3FCF" w:rsidRPr="00EA3FCF">
        <w:rPr>
          <w:b/>
          <w:szCs w:val="24"/>
        </w:rPr>
        <w:t xml:space="preserve">Prof. Dr. Abdullah </w:t>
      </w:r>
      <w:proofErr w:type="spellStart"/>
      <w:r w:rsidR="00EA3FCF" w:rsidRPr="00EA3FCF">
        <w:rPr>
          <w:b/>
          <w:szCs w:val="24"/>
        </w:rPr>
        <w:t>MİMAROĞLU'nun</w:t>
      </w:r>
      <w:proofErr w:type="spellEnd"/>
      <w:r w:rsidR="00EA3FCF">
        <w:rPr>
          <w:b/>
          <w:szCs w:val="24"/>
        </w:rPr>
        <w:t>,</w:t>
      </w:r>
      <w:r w:rsidR="00EA3FCF" w:rsidRPr="00EA3FCF">
        <w:rPr>
          <w:b/>
          <w:szCs w:val="24"/>
        </w:rPr>
        <w:t xml:space="preserve"> 12</w:t>
      </w:r>
      <w:r w:rsidR="00EA3FCF">
        <w:rPr>
          <w:b/>
          <w:szCs w:val="24"/>
        </w:rPr>
        <w:t xml:space="preserve"> </w:t>
      </w:r>
      <w:r w:rsidR="00EA3FCF" w:rsidRPr="00EA3FCF">
        <w:rPr>
          <w:b/>
          <w:szCs w:val="24"/>
        </w:rPr>
        <w:t xml:space="preserve">Aralık 2015 </w:t>
      </w:r>
      <w:r w:rsidR="00EA3FCF" w:rsidRPr="00EA3FCF">
        <w:rPr>
          <w:szCs w:val="24"/>
        </w:rPr>
        <w:t>tarihinde</w:t>
      </w:r>
      <w:r w:rsidR="00EA3FCF" w:rsidRPr="00EA3FCF">
        <w:rPr>
          <w:b/>
          <w:szCs w:val="24"/>
        </w:rPr>
        <w:t xml:space="preserve">, Manila/Filipinler'de </w:t>
      </w:r>
      <w:r w:rsidR="00EA3FCF" w:rsidRPr="00EA3FCF">
        <w:rPr>
          <w:szCs w:val="24"/>
        </w:rPr>
        <w:t>yapılacak olan ''ICLAE 2015 Konferansınd</w:t>
      </w:r>
      <w:bookmarkStart w:id="0" w:name="_GoBack"/>
      <w:bookmarkEnd w:id="0"/>
      <w:r w:rsidR="00EA3FCF" w:rsidRPr="00EA3FCF">
        <w:rPr>
          <w:szCs w:val="24"/>
        </w:rPr>
        <w:t>a''</w:t>
      </w:r>
      <w:r w:rsidR="00EA3FCF">
        <w:rPr>
          <w:b/>
          <w:szCs w:val="24"/>
        </w:rPr>
        <w:t xml:space="preserve"> </w:t>
      </w:r>
      <w:r w:rsidRPr="00135F5B">
        <w:rPr>
          <w:szCs w:val="24"/>
        </w:rPr>
        <w:t>bildiri sunmak</w:t>
      </w:r>
      <w:r>
        <w:rPr>
          <w:szCs w:val="24"/>
        </w:rPr>
        <w:t xml:space="preserve"> </w:t>
      </w:r>
      <w:r w:rsidRPr="00135F5B">
        <w:rPr>
          <w:szCs w:val="24"/>
        </w:rPr>
        <w:t>amacıyla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EA3FCF" w:rsidRPr="00EA3FCF">
        <w:rPr>
          <w:b/>
          <w:szCs w:val="24"/>
        </w:rPr>
        <w:t>11-13</w:t>
      </w:r>
      <w:r w:rsidR="00EA3FCF">
        <w:rPr>
          <w:b/>
          <w:szCs w:val="24"/>
        </w:rPr>
        <w:t xml:space="preserve"> </w:t>
      </w:r>
      <w:r w:rsidR="00EA3FCF" w:rsidRPr="00EA3FCF">
        <w:rPr>
          <w:b/>
          <w:szCs w:val="24"/>
        </w:rPr>
        <w:t>Aralık 2015</w:t>
      </w:r>
      <w:r w:rsidR="00EA3FCF" w:rsidRPr="00EA3FCF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EA3FCF">
        <w:rPr>
          <w:b/>
          <w:szCs w:val="24"/>
        </w:rPr>
        <w:t>3000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12A96" w:rsidRDefault="00612A96" w:rsidP="00612A96">
      <w:pPr>
        <w:pStyle w:val="2-ortabaslk"/>
        <w:spacing w:before="0" w:beforeAutospacing="0" w:after="0" w:afterAutospacing="0"/>
        <w:jc w:val="both"/>
        <w:rPr>
          <w:b/>
        </w:rPr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  <w:rPr>
          <w:b/>
        </w:rPr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  <w:rPr>
          <w:b/>
        </w:rPr>
      </w:pPr>
    </w:p>
    <w:p w:rsidR="00612A96" w:rsidRDefault="00612A96" w:rsidP="00612A96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612A96" w:rsidRDefault="00612A96" w:rsidP="00612A96">
      <w:pPr>
        <w:jc w:val="both"/>
        <w:rPr>
          <w:b/>
        </w:rPr>
      </w:pPr>
    </w:p>
    <w:p w:rsidR="00612A96" w:rsidRDefault="00612A96" w:rsidP="00612A96">
      <w:pPr>
        <w:jc w:val="both"/>
        <w:rPr>
          <w:b/>
        </w:rPr>
      </w:pPr>
    </w:p>
    <w:p w:rsidR="00612A96" w:rsidRDefault="00612A96" w:rsidP="00612A96">
      <w:pPr>
        <w:jc w:val="both"/>
        <w:rPr>
          <w:b/>
        </w:rPr>
      </w:pPr>
    </w:p>
    <w:p w:rsidR="00612A96" w:rsidRDefault="00612A96" w:rsidP="00612A9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12A96" w:rsidRDefault="00612A96" w:rsidP="00612A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pStyle w:val="2-ortabaslk"/>
        <w:spacing w:before="0" w:beforeAutospacing="0" w:after="0" w:afterAutospacing="0"/>
        <w:jc w:val="both"/>
      </w:pPr>
    </w:p>
    <w:p w:rsidR="00612A96" w:rsidRDefault="00612A96" w:rsidP="00612A96">
      <w:pPr>
        <w:jc w:val="center"/>
        <w:rPr>
          <w:b/>
        </w:rPr>
      </w:pPr>
    </w:p>
    <w:p w:rsidR="00612A96" w:rsidRDefault="00612A96" w:rsidP="00612A96">
      <w:pPr>
        <w:jc w:val="center"/>
        <w:rPr>
          <w:b/>
        </w:rPr>
      </w:pPr>
    </w:p>
    <w:sectPr w:rsidR="00612A96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5B39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2638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5F5B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2F85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87848"/>
    <w:rsid w:val="002902B4"/>
    <w:rsid w:val="002907E4"/>
    <w:rsid w:val="002915B8"/>
    <w:rsid w:val="002961D4"/>
    <w:rsid w:val="002A59DA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3793"/>
    <w:rsid w:val="002E5420"/>
    <w:rsid w:val="002E5E96"/>
    <w:rsid w:val="002F05A8"/>
    <w:rsid w:val="002F1AD6"/>
    <w:rsid w:val="002F1AEC"/>
    <w:rsid w:val="002F4924"/>
    <w:rsid w:val="002F7565"/>
    <w:rsid w:val="00303FBA"/>
    <w:rsid w:val="00306F93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34E5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574E"/>
    <w:rsid w:val="00475844"/>
    <w:rsid w:val="00485D40"/>
    <w:rsid w:val="00491DAF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7F0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0747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81F56"/>
    <w:rsid w:val="00590CB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EE8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7576"/>
    <w:rsid w:val="005E3AFF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12A96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210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B7B38"/>
    <w:rsid w:val="006C1745"/>
    <w:rsid w:val="006C31B0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6FB8"/>
    <w:rsid w:val="006E7D6C"/>
    <w:rsid w:val="006F080D"/>
    <w:rsid w:val="006F0CEC"/>
    <w:rsid w:val="006F2E25"/>
    <w:rsid w:val="006F5825"/>
    <w:rsid w:val="00705612"/>
    <w:rsid w:val="0070576B"/>
    <w:rsid w:val="00713E44"/>
    <w:rsid w:val="00714F6B"/>
    <w:rsid w:val="00723924"/>
    <w:rsid w:val="00724532"/>
    <w:rsid w:val="00725C40"/>
    <w:rsid w:val="007365CA"/>
    <w:rsid w:val="00736C49"/>
    <w:rsid w:val="00737FAD"/>
    <w:rsid w:val="00746193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CCB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E4DB3"/>
    <w:rsid w:val="008F0AEA"/>
    <w:rsid w:val="008F305E"/>
    <w:rsid w:val="008F4295"/>
    <w:rsid w:val="00903218"/>
    <w:rsid w:val="00903FC9"/>
    <w:rsid w:val="00907F3F"/>
    <w:rsid w:val="00910E1A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0CD"/>
    <w:rsid w:val="00946A5B"/>
    <w:rsid w:val="009477C5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197F"/>
    <w:rsid w:val="009B412D"/>
    <w:rsid w:val="009B5105"/>
    <w:rsid w:val="009B682A"/>
    <w:rsid w:val="009B7B25"/>
    <w:rsid w:val="009C1926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66A"/>
    <w:rsid w:val="00A26877"/>
    <w:rsid w:val="00A317F8"/>
    <w:rsid w:val="00A31C6F"/>
    <w:rsid w:val="00A32733"/>
    <w:rsid w:val="00A33DF1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4C44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19BB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C9F"/>
    <w:rsid w:val="00BF3E7D"/>
    <w:rsid w:val="00BF799C"/>
    <w:rsid w:val="00C0299E"/>
    <w:rsid w:val="00C03917"/>
    <w:rsid w:val="00C045AF"/>
    <w:rsid w:val="00C06833"/>
    <w:rsid w:val="00C132A2"/>
    <w:rsid w:val="00C1445A"/>
    <w:rsid w:val="00C208A1"/>
    <w:rsid w:val="00C23720"/>
    <w:rsid w:val="00C272DE"/>
    <w:rsid w:val="00C31B78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0F41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1595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2108"/>
    <w:rsid w:val="00DE3DCD"/>
    <w:rsid w:val="00DE405F"/>
    <w:rsid w:val="00DE48AE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3FCF"/>
    <w:rsid w:val="00EA666A"/>
    <w:rsid w:val="00EB2A3D"/>
    <w:rsid w:val="00EB4094"/>
    <w:rsid w:val="00EB4E5D"/>
    <w:rsid w:val="00EC03D5"/>
    <w:rsid w:val="00EC3DA0"/>
    <w:rsid w:val="00ED58B4"/>
    <w:rsid w:val="00ED68F5"/>
    <w:rsid w:val="00ED7385"/>
    <w:rsid w:val="00EE4A44"/>
    <w:rsid w:val="00EE7CF5"/>
    <w:rsid w:val="00EF2AB8"/>
    <w:rsid w:val="00EF3448"/>
    <w:rsid w:val="00EF3B17"/>
    <w:rsid w:val="00F030C7"/>
    <w:rsid w:val="00F03D86"/>
    <w:rsid w:val="00F043D1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320B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53D0-0473-4759-BC9C-313F54B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214</cp:revision>
  <cp:lastPrinted>2015-10-16T07:12:00Z</cp:lastPrinted>
  <dcterms:created xsi:type="dcterms:W3CDTF">2015-02-16T08:49:00Z</dcterms:created>
  <dcterms:modified xsi:type="dcterms:W3CDTF">2015-11-26T07:09:00Z</dcterms:modified>
</cp:coreProperties>
</file>