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92" w:rsidRDefault="009B4E92" w:rsidP="009B4E92">
      <w:pPr>
        <w:jc w:val="center"/>
        <w:rPr>
          <w:b/>
        </w:rPr>
      </w:pPr>
    </w:p>
    <w:p w:rsidR="009B4E92" w:rsidRDefault="009B4E92" w:rsidP="009B4E92">
      <w:pPr>
        <w:jc w:val="center"/>
        <w:rPr>
          <w:b/>
        </w:rPr>
      </w:pPr>
      <w:r>
        <w:rPr>
          <w:b/>
        </w:rPr>
        <w:t>SAKARYA ÜNİVERSİTESİ</w:t>
      </w:r>
    </w:p>
    <w:p w:rsidR="009B4E92" w:rsidRDefault="009B4E92" w:rsidP="009B4E92">
      <w:pPr>
        <w:jc w:val="center"/>
        <w:rPr>
          <w:b/>
        </w:rPr>
      </w:pPr>
      <w:r>
        <w:rPr>
          <w:b/>
        </w:rPr>
        <w:t>MÜHENDİSLİK FAKÜLTESİ</w:t>
      </w:r>
    </w:p>
    <w:p w:rsidR="009B4E92" w:rsidRDefault="009B4E92" w:rsidP="009B4E9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B4E92" w:rsidRDefault="009B4E92" w:rsidP="009B4E9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B4E92" w:rsidTr="00C568DC">
        <w:tc>
          <w:tcPr>
            <w:tcW w:w="2338" w:type="dxa"/>
            <w:hideMark/>
          </w:tcPr>
          <w:p w:rsidR="009B4E92" w:rsidRDefault="009B4E92" w:rsidP="00C568D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B4E92" w:rsidRDefault="009B4E92" w:rsidP="00C568D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4E92" w:rsidRDefault="009B4E92" w:rsidP="00C568D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</w:tr>
      <w:tr w:rsidR="009B4E92" w:rsidTr="00C568DC">
        <w:tc>
          <w:tcPr>
            <w:tcW w:w="2338" w:type="dxa"/>
            <w:hideMark/>
          </w:tcPr>
          <w:p w:rsidR="009B4E92" w:rsidRDefault="009B4E92" w:rsidP="00C568D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B4E92" w:rsidRDefault="009B4E92" w:rsidP="00C568D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4E92" w:rsidRDefault="009B4E92" w:rsidP="009B4E9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01/12/2015</w:t>
            </w:r>
          </w:p>
        </w:tc>
      </w:tr>
    </w:tbl>
    <w:p w:rsidR="009B4E92" w:rsidRDefault="009B4E92" w:rsidP="009B4E92">
      <w:pPr>
        <w:jc w:val="both"/>
        <w:rPr>
          <w:b/>
        </w:rPr>
      </w:pPr>
    </w:p>
    <w:p w:rsidR="009B4E92" w:rsidRDefault="009B4E92" w:rsidP="009B4E9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B4E92" w:rsidRDefault="009B4E92" w:rsidP="009B4E92">
      <w:pPr>
        <w:jc w:val="center"/>
        <w:rPr>
          <w:b/>
        </w:rPr>
      </w:pPr>
    </w:p>
    <w:p w:rsidR="009B4E92" w:rsidRDefault="009B4E92" w:rsidP="009B4E92">
      <w:pPr>
        <w:jc w:val="both"/>
      </w:pPr>
      <w:r>
        <w:rPr>
          <w:b/>
        </w:rPr>
        <w:t>01-</w:t>
      </w:r>
      <w:r>
        <w:t xml:space="preserve"> Fakültemiz </w:t>
      </w:r>
      <w:r w:rsidR="00470C48" w:rsidRPr="00470C48">
        <w:t>İnşaat</w:t>
      </w:r>
      <w:r w:rsidR="00470C48">
        <w:t xml:space="preserve"> </w:t>
      </w:r>
      <w:r>
        <w:t xml:space="preserve">Mühendisliği Bölüm Başkanlığının </w:t>
      </w:r>
      <w:r w:rsidR="00470C48" w:rsidRPr="00470C48">
        <w:t>24/11/2015-51398</w:t>
      </w:r>
      <w:r w:rsidR="00470C48">
        <w:t xml:space="preserve"> </w:t>
      </w:r>
      <w:r>
        <w:t>evrak, tarih, sayılı yazısı görüşmeye açıldı.</w:t>
      </w:r>
    </w:p>
    <w:p w:rsidR="009B4E92" w:rsidRDefault="009B4E92" w:rsidP="009B4E92">
      <w:pPr>
        <w:jc w:val="both"/>
      </w:pPr>
    </w:p>
    <w:p w:rsidR="0081715D" w:rsidRDefault="009B4E92" w:rsidP="0081715D">
      <w:pPr>
        <w:jc w:val="both"/>
      </w:pPr>
      <w:r>
        <w:rPr>
          <w:szCs w:val="24"/>
        </w:rPr>
        <w:t xml:space="preserve">Yapılan görüşmeler sonunda; </w:t>
      </w:r>
      <w:proofErr w:type="spellStart"/>
      <w:r w:rsidR="00470C48" w:rsidRPr="00470C48">
        <w:rPr>
          <w:szCs w:val="24"/>
        </w:rPr>
        <w:t>Hochschule</w:t>
      </w:r>
      <w:proofErr w:type="spellEnd"/>
      <w:r w:rsidR="00470C48" w:rsidRPr="00470C48">
        <w:rPr>
          <w:szCs w:val="24"/>
        </w:rPr>
        <w:t xml:space="preserve"> Bremen U.A.S, Almanya, Üniversitesinde İnşaat Mühendisliği Bölümü</w:t>
      </w:r>
      <w:r w:rsidR="00470C48">
        <w:rPr>
          <w:szCs w:val="24"/>
        </w:rPr>
        <w:t xml:space="preserve">nde </w:t>
      </w:r>
      <w:r w:rsidR="00470C48" w:rsidRPr="00470C48">
        <w:rPr>
          <w:szCs w:val="24"/>
        </w:rPr>
        <w:t xml:space="preserve">414361 öğrenci numarası ile lisans eğitimine devam eden </w:t>
      </w:r>
      <w:proofErr w:type="spellStart"/>
      <w:r w:rsidR="00470C48" w:rsidRPr="00470C48">
        <w:rPr>
          <w:szCs w:val="24"/>
        </w:rPr>
        <w:t>Ümra</w:t>
      </w:r>
      <w:proofErr w:type="spellEnd"/>
      <w:r w:rsidR="00470C48" w:rsidRPr="00470C48">
        <w:rPr>
          <w:szCs w:val="24"/>
        </w:rPr>
        <w:t xml:space="preserve"> </w:t>
      </w:r>
      <w:proofErr w:type="spellStart"/>
      <w:r w:rsidR="00470C48" w:rsidRPr="00470C48">
        <w:rPr>
          <w:szCs w:val="24"/>
        </w:rPr>
        <w:t>YILDIRIM`ın</w:t>
      </w:r>
      <w:proofErr w:type="spellEnd"/>
      <w:r w:rsidR="00470C48" w:rsidRPr="00470C48">
        <w:rPr>
          <w:szCs w:val="24"/>
        </w:rPr>
        <w:t xml:space="preserve"> 2015-2016</w:t>
      </w:r>
      <w:r w:rsidR="00470C48">
        <w:rPr>
          <w:szCs w:val="24"/>
        </w:rPr>
        <w:t xml:space="preserve"> </w:t>
      </w:r>
      <w:r w:rsidR="00470C48" w:rsidRPr="00470C48">
        <w:rPr>
          <w:szCs w:val="24"/>
        </w:rPr>
        <w:t>akademik dönemi Bahar Yarıyılında</w:t>
      </w:r>
      <w:r w:rsidR="00470C48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="00470C48" w:rsidRPr="00470C48">
        <w:rPr>
          <w:szCs w:val="24"/>
        </w:rPr>
        <w:t>İnşaat</w:t>
      </w:r>
      <w:r w:rsidR="00470C48">
        <w:rPr>
          <w:szCs w:val="24"/>
        </w:rPr>
        <w:t xml:space="preserve"> Mühendisliği Bölümünde </w:t>
      </w:r>
      <w:r w:rsidR="00470C48" w:rsidRPr="00470C48">
        <w:rPr>
          <w:szCs w:val="24"/>
        </w:rPr>
        <w:t>özel</w:t>
      </w:r>
      <w:r w:rsidR="00470C48">
        <w:rPr>
          <w:szCs w:val="24"/>
        </w:rPr>
        <w:t xml:space="preserve"> öğrenci statüsünde eğitim almasının </w:t>
      </w:r>
      <w:r w:rsidR="0081715D">
        <w:rPr>
          <w:b/>
        </w:rPr>
        <w:t>uygun</w:t>
      </w:r>
      <w:r w:rsidR="0081715D"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jc w:val="both"/>
      </w:pPr>
    </w:p>
    <w:p w:rsidR="00CA31F5" w:rsidRDefault="00CA31F5" w:rsidP="00CA31F5">
      <w:pPr>
        <w:jc w:val="both"/>
      </w:pPr>
      <w:r>
        <w:rPr>
          <w:b/>
        </w:rPr>
        <w:t>02-</w:t>
      </w:r>
      <w:r>
        <w:t xml:space="preserve"> Fakültemiz </w:t>
      </w:r>
      <w:r w:rsidRPr="00CA31F5">
        <w:t>Endüstri</w:t>
      </w:r>
      <w:r>
        <w:t xml:space="preserve"> Mühendisliği Bölüm Başkanlığının </w:t>
      </w:r>
      <w:r w:rsidRPr="00CA31F5">
        <w:t>24/11/2015-51437</w:t>
      </w:r>
      <w:r>
        <w:t xml:space="preserve"> evrak, tarih, sayılı yazısı görüşmeye açıldı.</w:t>
      </w:r>
    </w:p>
    <w:p w:rsidR="00CA31F5" w:rsidRDefault="00CA31F5" w:rsidP="00CA31F5">
      <w:pPr>
        <w:jc w:val="both"/>
      </w:pPr>
    </w:p>
    <w:p w:rsidR="00CA31F5" w:rsidRDefault="00CA31F5" w:rsidP="00CA31F5">
      <w:pPr>
        <w:jc w:val="both"/>
      </w:pPr>
      <w:r>
        <w:rPr>
          <w:szCs w:val="24"/>
        </w:rPr>
        <w:t xml:space="preserve">Yapılan görüşmeler sonunda; Fakültemiz </w:t>
      </w:r>
      <w:r w:rsidRPr="00470C48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Pr="00CA31F5">
        <w:rPr>
          <w:szCs w:val="24"/>
        </w:rPr>
        <w:t xml:space="preserve">öğrencilerinden G0601.02049 nolu Emre </w:t>
      </w:r>
      <w:proofErr w:type="spellStart"/>
      <w:r w:rsidRPr="00CA31F5">
        <w:rPr>
          <w:szCs w:val="24"/>
        </w:rPr>
        <w:t>KELEŞ'in</w:t>
      </w:r>
      <w:proofErr w:type="spellEnd"/>
      <w:r w:rsidRPr="00CA31F5">
        <w:rPr>
          <w:szCs w:val="24"/>
        </w:rPr>
        <w:t>, Üniversitemiz</w:t>
      </w:r>
      <w:r>
        <w:rPr>
          <w:szCs w:val="24"/>
        </w:rPr>
        <w:t xml:space="preserve"> </w:t>
      </w:r>
      <w:r w:rsidRPr="00CA31F5">
        <w:rPr>
          <w:szCs w:val="24"/>
        </w:rPr>
        <w:t>Senatosunun 27.08.2015 tarihinde 451 sayılı toplantı ile almış olduğu "14" nolu karar örneği</w:t>
      </w:r>
      <w:r>
        <w:rPr>
          <w:szCs w:val="24"/>
        </w:rPr>
        <w:t xml:space="preserve"> </w:t>
      </w:r>
      <w:r w:rsidRPr="00CA31F5">
        <w:rPr>
          <w:szCs w:val="24"/>
        </w:rPr>
        <w:t>gereğince, 240 AKTS ders aldığından dolayı Seçimlik derslerden</w:t>
      </w:r>
      <w:r>
        <w:rPr>
          <w:szCs w:val="24"/>
        </w:rPr>
        <w:t xml:space="preserve"> </w:t>
      </w:r>
      <w:r w:rsidRPr="00CA31F5">
        <w:rPr>
          <w:szCs w:val="24"/>
        </w:rPr>
        <w:t>sorumlu tutulmaması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C568DC" w:rsidRDefault="00C568DC" w:rsidP="00C568DC">
      <w:pPr>
        <w:jc w:val="both"/>
      </w:pPr>
      <w:r>
        <w:rPr>
          <w:b/>
        </w:rPr>
        <w:t>03-</w:t>
      </w:r>
      <w:r>
        <w:t xml:space="preserve"> </w:t>
      </w:r>
      <w:r w:rsidR="00B44934">
        <w:t xml:space="preserve">Sakarya Valiliği Gençlik ve Spor İl Müdürlüğü </w:t>
      </w:r>
      <w:r>
        <w:t xml:space="preserve"> </w:t>
      </w:r>
      <w:r w:rsidR="00B44934" w:rsidRPr="00B44934">
        <w:t>B201SGM4540003/SPR</w:t>
      </w:r>
      <w:r w:rsidRPr="00CA31F5">
        <w:t>-</w:t>
      </w:r>
      <w:r w:rsidR="00B44934">
        <w:t xml:space="preserve">4981 </w:t>
      </w:r>
      <w:r>
        <w:t>evrak, tarih, sayılı yazısı görüşmeye açıldı.</w:t>
      </w:r>
    </w:p>
    <w:p w:rsidR="00837DE5" w:rsidRDefault="00837DE5" w:rsidP="00C568DC">
      <w:pPr>
        <w:jc w:val="both"/>
        <w:rPr>
          <w:szCs w:val="24"/>
        </w:rPr>
      </w:pPr>
    </w:p>
    <w:p w:rsidR="00C568DC" w:rsidRDefault="00C568DC" w:rsidP="00C568DC">
      <w:pPr>
        <w:jc w:val="both"/>
      </w:pPr>
      <w:r>
        <w:rPr>
          <w:szCs w:val="24"/>
        </w:rPr>
        <w:t xml:space="preserve">Yapılan görüşmeler sonunda; Fakültemiz </w:t>
      </w:r>
      <w:r w:rsidR="00B44934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Pr="00CA31F5">
        <w:rPr>
          <w:szCs w:val="24"/>
        </w:rPr>
        <w:t xml:space="preserve">öğrencilerinden </w:t>
      </w:r>
      <w:r w:rsidR="00B44934" w:rsidRPr="00B44934">
        <w:rPr>
          <w:szCs w:val="24"/>
        </w:rPr>
        <w:t xml:space="preserve">Ece </w:t>
      </w:r>
      <w:proofErr w:type="spellStart"/>
      <w:r w:rsidR="00B44934">
        <w:rPr>
          <w:szCs w:val="24"/>
        </w:rPr>
        <w:t>B</w:t>
      </w:r>
      <w:r w:rsidR="00B44934" w:rsidRPr="00B44934">
        <w:rPr>
          <w:szCs w:val="24"/>
        </w:rPr>
        <w:t>IÇAKÇI</w:t>
      </w:r>
      <w:r w:rsidR="00B44934">
        <w:rPr>
          <w:szCs w:val="24"/>
        </w:rPr>
        <w:t>’nın</w:t>
      </w:r>
      <w:proofErr w:type="spellEnd"/>
      <w:r w:rsidR="00B44934">
        <w:rPr>
          <w:szCs w:val="24"/>
        </w:rPr>
        <w:t xml:space="preserve">, </w:t>
      </w:r>
      <w:r w:rsidR="00B44934" w:rsidRPr="00B44934">
        <w:rPr>
          <w:b/>
          <w:szCs w:val="24"/>
        </w:rPr>
        <w:t>03-06 Aralık 2015</w:t>
      </w:r>
      <w:r w:rsidR="00B44934">
        <w:rPr>
          <w:szCs w:val="24"/>
        </w:rPr>
        <w:t xml:space="preserve"> tarihleri arasında </w:t>
      </w:r>
      <w:r w:rsidR="00B44934" w:rsidRPr="00B44934">
        <w:rPr>
          <w:b/>
          <w:szCs w:val="24"/>
        </w:rPr>
        <w:t>MERSIN</w:t>
      </w:r>
      <w:r w:rsidR="00B44934" w:rsidRPr="00B44934">
        <w:rPr>
          <w:szCs w:val="24"/>
        </w:rPr>
        <w:t xml:space="preserve"> İli Erdemli İlçesinde</w:t>
      </w:r>
      <w:r w:rsidR="00B44934">
        <w:rPr>
          <w:szCs w:val="24"/>
        </w:rPr>
        <w:t xml:space="preserve"> gerçekleştirilecek olan “</w:t>
      </w:r>
      <w:r w:rsidR="00B44934" w:rsidRPr="00B44934">
        <w:rPr>
          <w:szCs w:val="24"/>
        </w:rPr>
        <w:t>Havalı Sil</w:t>
      </w:r>
      <w:r w:rsidR="00B44934">
        <w:rPr>
          <w:szCs w:val="24"/>
        </w:rPr>
        <w:t xml:space="preserve">ahlar Atatürk Kupası” yarışmasına katılmak üzere; </w:t>
      </w:r>
      <w:r w:rsidR="00B44934" w:rsidRPr="00B44934">
        <w:rPr>
          <w:szCs w:val="24"/>
        </w:rPr>
        <w:t xml:space="preserve">3289 sayılı Spor Genel Müdürlüğünün Teşkilat ve Görevleri </w:t>
      </w:r>
      <w:r w:rsidR="00B44934">
        <w:rPr>
          <w:szCs w:val="24"/>
        </w:rPr>
        <w:t xml:space="preserve">Hakkındaki Kanunun 29. Maddesi </w:t>
      </w:r>
      <w:r w:rsidR="00B44934" w:rsidRPr="00B44934">
        <w:rPr>
          <w:szCs w:val="24"/>
        </w:rPr>
        <w:t>g</w:t>
      </w:r>
      <w:r w:rsidR="00B44934">
        <w:rPr>
          <w:szCs w:val="24"/>
        </w:rPr>
        <w:t>e</w:t>
      </w:r>
      <w:r w:rsidR="00B44934" w:rsidRPr="00B44934">
        <w:rPr>
          <w:szCs w:val="24"/>
        </w:rPr>
        <w:t xml:space="preserve">reğince </w:t>
      </w:r>
      <w:r w:rsidR="00B44934" w:rsidRPr="00B44934">
        <w:rPr>
          <w:b/>
          <w:szCs w:val="24"/>
        </w:rPr>
        <w:t>02-07 Aralık 2015</w:t>
      </w:r>
      <w:r w:rsidR="00B44934">
        <w:rPr>
          <w:szCs w:val="24"/>
        </w:rPr>
        <w:t xml:space="preserve"> tarihleri arasında </w:t>
      </w:r>
      <w:r w:rsidR="00B44934" w:rsidRPr="00B44934">
        <w:rPr>
          <w:b/>
          <w:szCs w:val="24"/>
        </w:rPr>
        <w:t>görevli-izinli</w:t>
      </w:r>
      <w:r w:rsidR="00B44934" w:rsidRPr="00B44934">
        <w:rPr>
          <w:szCs w:val="24"/>
        </w:rPr>
        <w:t xml:space="preserve"> sayılması</w:t>
      </w:r>
      <w:r w:rsidR="00B44934"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3B4DEE" w:rsidRDefault="003B4DEE" w:rsidP="003B4DEE">
      <w:pPr>
        <w:jc w:val="both"/>
      </w:pPr>
      <w:r>
        <w:rPr>
          <w:b/>
        </w:rPr>
        <w:t>04-</w:t>
      </w:r>
      <w:r>
        <w:t xml:space="preserve"> Fakültemiz </w:t>
      </w:r>
      <w:r w:rsidRPr="00DE48AE">
        <w:t>Elektrik Elektronik</w:t>
      </w:r>
      <w:r>
        <w:t xml:space="preserve"> Mühendisliği Bölüm Başkanlığının </w:t>
      </w:r>
      <w:r w:rsidRPr="003B4DEE">
        <w:t>25/11/2015-51606</w:t>
      </w:r>
      <w:r>
        <w:t xml:space="preserve"> evrak, tarih, sayılı yazısı görüşmeye açıldı.</w:t>
      </w:r>
    </w:p>
    <w:p w:rsidR="003B4DEE" w:rsidRDefault="003B4DEE" w:rsidP="003B4DEE">
      <w:pPr>
        <w:jc w:val="both"/>
      </w:pPr>
    </w:p>
    <w:p w:rsidR="003B4DEE" w:rsidRDefault="003B4DEE" w:rsidP="003B4DEE">
      <w:pPr>
        <w:jc w:val="both"/>
      </w:pPr>
      <w:r>
        <w:rPr>
          <w:szCs w:val="24"/>
        </w:rPr>
        <w:t xml:space="preserve">Yapılan görüşmeler sonunda; Yaz okulunda başka üniversiteden ders alan Fakültemiz </w:t>
      </w:r>
      <w:r w:rsidRPr="00DE48AE">
        <w:t>Elektrik Elektronik</w:t>
      </w:r>
      <w:r>
        <w:t xml:space="preserve"> Mühendisliği Bölümü </w:t>
      </w:r>
      <w:r>
        <w:rPr>
          <w:szCs w:val="24"/>
        </w:rPr>
        <w:t>öğrencilerinin yaz okulu not listesinin</w:t>
      </w:r>
      <w:r w:rsidRPr="00520747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EC3484" w:rsidRDefault="00EC3484" w:rsidP="00EC3484">
      <w:pPr>
        <w:jc w:val="both"/>
      </w:pPr>
      <w:r>
        <w:rPr>
          <w:b/>
        </w:rPr>
        <w:lastRenderedPageBreak/>
        <w:t>05-</w:t>
      </w:r>
      <w:r>
        <w:t xml:space="preserve"> Fakültemiz </w:t>
      </w:r>
      <w:r w:rsidRPr="00EC3484">
        <w:t>Endüstri</w:t>
      </w:r>
      <w:r>
        <w:t xml:space="preserve"> Mühendisliği Bölüm Başkanlığının </w:t>
      </w:r>
      <w:r w:rsidRPr="00EC3484">
        <w:t>25/11/2015-51588</w:t>
      </w:r>
      <w:r>
        <w:t xml:space="preserve"> evrak, tarih, sayılı yazısı görüşmeye açıldı.</w:t>
      </w:r>
    </w:p>
    <w:p w:rsidR="00EC3484" w:rsidRDefault="00EC3484" w:rsidP="00EC3484">
      <w:pPr>
        <w:jc w:val="both"/>
      </w:pPr>
    </w:p>
    <w:p w:rsidR="00EC3484" w:rsidRDefault="00EC3484" w:rsidP="00EC3484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C3484">
        <w:rPr>
          <w:szCs w:val="24"/>
        </w:rPr>
        <w:t>Endüstri</w:t>
      </w:r>
      <w:r>
        <w:rPr>
          <w:szCs w:val="24"/>
        </w:rPr>
        <w:t xml:space="preserve"> </w:t>
      </w:r>
      <w:r w:rsidRPr="00BF3C9F">
        <w:rPr>
          <w:szCs w:val="24"/>
        </w:rPr>
        <w:t xml:space="preserve">Mühendisliği </w:t>
      </w:r>
      <w:r>
        <w:rPr>
          <w:szCs w:val="24"/>
        </w:rPr>
        <w:t>Bölümü ekte bilgileri verilmiş olan öğrencilerin</w:t>
      </w:r>
      <w:r w:rsidRPr="0034600E">
        <w:rPr>
          <w:lang w:eastAsia="x-none"/>
        </w:rPr>
        <w:t xml:space="preserve"> </w:t>
      </w:r>
      <w:r>
        <w:rPr>
          <w:lang w:eastAsia="x-none"/>
        </w:rPr>
        <w:t xml:space="preserve">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B4E92" w:rsidRDefault="009B4E92" w:rsidP="009B4E92">
      <w:pPr>
        <w:spacing w:line="259" w:lineRule="auto"/>
        <w:rPr>
          <w:b/>
        </w:rPr>
      </w:pPr>
    </w:p>
    <w:p w:rsidR="00874E7F" w:rsidRDefault="00874E7F" w:rsidP="00874E7F">
      <w:pPr>
        <w:jc w:val="both"/>
      </w:pPr>
      <w:r>
        <w:rPr>
          <w:b/>
        </w:rPr>
        <w:t>06-</w:t>
      </w:r>
      <w:r>
        <w:t xml:space="preserve"> Fakültemiz </w:t>
      </w:r>
      <w:r w:rsidRPr="00874E7F">
        <w:t>Çevre</w:t>
      </w:r>
      <w:r>
        <w:t xml:space="preserve"> Mühendisliği Bölüm Başkanlığının </w:t>
      </w:r>
      <w:r w:rsidRPr="00874E7F">
        <w:t>25/11/2015-51490</w:t>
      </w:r>
      <w:r>
        <w:t xml:space="preserve"> evrak, tarih, sayılı yazısı görüşmeye açıldı.</w:t>
      </w:r>
    </w:p>
    <w:p w:rsidR="00874E7F" w:rsidRDefault="00874E7F" w:rsidP="00874E7F">
      <w:pPr>
        <w:jc w:val="both"/>
      </w:pPr>
    </w:p>
    <w:p w:rsidR="00874E7F" w:rsidRDefault="00874E7F" w:rsidP="00260AF0">
      <w:pPr>
        <w:jc w:val="both"/>
        <w:rPr>
          <w:b/>
        </w:rPr>
      </w:pPr>
      <w:r>
        <w:rPr>
          <w:szCs w:val="24"/>
        </w:rPr>
        <w:t xml:space="preserve">Yapılan görüşmeler sonunda; Fakültemizin </w:t>
      </w:r>
      <w:r w:rsidRPr="00874E7F">
        <w:rPr>
          <w:szCs w:val="24"/>
        </w:rPr>
        <w:t>10/11/201</w:t>
      </w:r>
      <w:r>
        <w:rPr>
          <w:szCs w:val="24"/>
        </w:rPr>
        <w:t xml:space="preserve">5 tarihinde 553 sayılı toplantıda almış olduğu </w:t>
      </w:r>
      <w:r w:rsidRPr="00874E7F">
        <w:rPr>
          <w:szCs w:val="24"/>
        </w:rPr>
        <w:t>"31" nolu kararı</w:t>
      </w:r>
      <w:r>
        <w:rPr>
          <w:szCs w:val="24"/>
        </w:rPr>
        <w:t xml:space="preserve">nın iptaline, </w:t>
      </w:r>
      <w:r w:rsidRPr="00874E7F">
        <w:rPr>
          <w:szCs w:val="24"/>
        </w:rPr>
        <w:t>Fakü</w:t>
      </w:r>
      <w:r>
        <w:rPr>
          <w:szCs w:val="24"/>
        </w:rPr>
        <w:t xml:space="preserve">ltemiz Çevre Mühendisliği Bölümü </w:t>
      </w:r>
      <w:r w:rsidRPr="00874E7F">
        <w:rPr>
          <w:szCs w:val="24"/>
        </w:rPr>
        <w:t>Öğretim</w:t>
      </w:r>
      <w:r>
        <w:rPr>
          <w:szCs w:val="24"/>
        </w:rPr>
        <w:t xml:space="preserve"> </w:t>
      </w:r>
      <w:r w:rsidRPr="00874E7F">
        <w:rPr>
          <w:szCs w:val="24"/>
        </w:rPr>
        <w:t xml:space="preserve">Üyesi </w:t>
      </w:r>
      <w:r w:rsidRPr="00874E7F">
        <w:rPr>
          <w:b/>
          <w:szCs w:val="24"/>
        </w:rPr>
        <w:t xml:space="preserve">Prof. Dr. İsmail Ayhan </w:t>
      </w:r>
      <w:proofErr w:type="spellStart"/>
      <w:r w:rsidRPr="00874E7F">
        <w:rPr>
          <w:b/>
          <w:szCs w:val="24"/>
        </w:rPr>
        <w:t>ŞENGİL</w:t>
      </w:r>
      <w:r w:rsidRPr="00874E7F">
        <w:rPr>
          <w:szCs w:val="24"/>
        </w:rPr>
        <w:t>'in</w:t>
      </w:r>
      <w:proofErr w:type="spellEnd"/>
      <w:r w:rsidR="00A13901">
        <w:rPr>
          <w:szCs w:val="24"/>
        </w:rPr>
        <w:t xml:space="preserve">, </w:t>
      </w:r>
      <w:r w:rsidRPr="00874E7F">
        <w:rPr>
          <w:szCs w:val="24"/>
        </w:rPr>
        <w:t>Çevre ve Şehircilik Bakanlığı ile Yıldırım Beyazıt Üniversitesi</w:t>
      </w:r>
      <w:r>
        <w:rPr>
          <w:szCs w:val="24"/>
        </w:rPr>
        <w:t xml:space="preserve"> </w:t>
      </w:r>
      <w:r w:rsidRPr="00874E7F">
        <w:rPr>
          <w:szCs w:val="24"/>
        </w:rPr>
        <w:t>Mühendislik ve Doğa Bilimleri Fakültesi tara</w:t>
      </w:r>
      <w:r w:rsidR="00A13901">
        <w:rPr>
          <w:szCs w:val="24"/>
        </w:rPr>
        <w:t xml:space="preserve">fından gerçekleştirilecek olan </w:t>
      </w:r>
      <w:r w:rsidRPr="00874E7F">
        <w:rPr>
          <w:szCs w:val="24"/>
        </w:rPr>
        <w:t>Entegre Çevre</w:t>
      </w:r>
      <w:r>
        <w:rPr>
          <w:szCs w:val="24"/>
        </w:rPr>
        <w:t xml:space="preserve"> </w:t>
      </w:r>
      <w:r w:rsidRPr="00874E7F">
        <w:rPr>
          <w:szCs w:val="24"/>
        </w:rPr>
        <w:t>İznine Tabi Otomotiv Tesislerinin Uyum Durumları ve Gerekliliklerinin Belirlenmesi</w:t>
      </w:r>
      <w:r>
        <w:rPr>
          <w:szCs w:val="24"/>
        </w:rPr>
        <w:t xml:space="preserve"> </w:t>
      </w:r>
      <w:r w:rsidR="00A13901">
        <w:rPr>
          <w:szCs w:val="24"/>
        </w:rPr>
        <w:t>Projesi</w:t>
      </w:r>
      <w:r w:rsidRPr="00874E7F">
        <w:rPr>
          <w:szCs w:val="24"/>
        </w:rPr>
        <w:t>nde</w:t>
      </w:r>
      <w:r w:rsidR="00A13901">
        <w:rPr>
          <w:szCs w:val="24"/>
        </w:rPr>
        <w:t>;</w:t>
      </w:r>
      <w:r w:rsidRPr="00874E7F">
        <w:rPr>
          <w:szCs w:val="24"/>
        </w:rPr>
        <w:t xml:space="preserve"> </w:t>
      </w:r>
      <w:r w:rsidR="00260AF0" w:rsidRPr="00260AF0">
        <w:rPr>
          <w:szCs w:val="24"/>
        </w:rPr>
        <w:t>2547</w:t>
      </w:r>
      <w:r w:rsidR="00260AF0">
        <w:rPr>
          <w:szCs w:val="24"/>
        </w:rPr>
        <w:t xml:space="preserve"> </w:t>
      </w:r>
      <w:r w:rsidR="00260AF0" w:rsidRPr="00260AF0">
        <w:rPr>
          <w:szCs w:val="24"/>
        </w:rPr>
        <w:t>Sayılı Kanunun 38. Maddesi kapsamında</w:t>
      </w:r>
      <w:r w:rsidRPr="00874E7F">
        <w:rPr>
          <w:b/>
          <w:szCs w:val="24"/>
        </w:rPr>
        <w:t xml:space="preserve"> 2 Kasım 2015 </w:t>
      </w:r>
      <w:r>
        <w:rPr>
          <w:b/>
          <w:szCs w:val="24"/>
        </w:rPr>
        <w:t xml:space="preserve">- </w:t>
      </w:r>
      <w:r w:rsidRPr="00874E7F">
        <w:rPr>
          <w:b/>
          <w:szCs w:val="24"/>
        </w:rPr>
        <w:t xml:space="preserve">31 Aralık 2015 </w:t>
      </w:r>
      <w:r w:rsidRPr="00874E7F">
        <w:rPr>
          <w:szCs w:val="24"/>
        </w:rPr>
        <w:t>tarihleri arasında</w:t>
      </w:r>
      <w:r>
        <w:rPr>
          <w:szCs w:val="24"/>
        </w:rPr>
        <w:t xml:space="preserve"> </w:t>
      </w:r>
      <w:r w:rsidRPr="00874E7F">
        <w:rPr>
          <w:b/>
          <w:szCs w:val="24"/>
        </w:rPr>
        <w:t xml:space="preserve">Cumartesi Günleri </w:t>
      </w:r>
      <w:r w:rsidRPr="00874E7F">
        <w:rPr>
          <w:szCs w:val="24"/>
        </w:rPr>
        <w:t>görevlendirilmesinin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9B4E92" w:rsidRDefault="009B4E92" w:rsidP="009B4E92">
      <w:pPr>
        <w:spacing w:line="259" w:lineRule="auto"/>
        <w:rPr>
          <w:b/>
        </w:rPr>
      </w:pPr>
    </w:p>
    <w:p w:rsidR="001813BF" w:rsidRDefault="001813BF" w:rsidP="001813BF">
      <w:pPr>
        <w:jc w:val="both"/>
      </w:pPr>
      <w:r>
        <w:rPr>
          <w:b/>
        </w:rPr>
        <w:t>07-</w:t>
      </w:r>
      <w:r>
        <w:t xml:space="preserve"> Fakültemiz </w:t>
      </w:r>
      <w:r w:rsidRPr="001813BF">
        <w:t>İnşaat</w:t>
      </w:r>
      <w:r>
        <w:t xml:space="preserve"> Mühendisliği Bölüm Başkanlığının </w:t>
      </w:r>
      <w:r w:rsidRPr="001813BF">
        <w:t>25/11/2015-51590</w:t>
      </w:r>
      <w:r>
        <w:t xml:space="preserve"> evrak, tarih, sayılı yazısı görüşmeye açıldı.</w:t>
      </w:r>
    </w:p>
    <w:p w:rsidR="001813BF" w:rsidRDefault="001813BF" w:rsidP="001813BF">
      <w:pPr>
        <w:jc w:val="both"/>
      </w:pPr>
    </w:p>
    <w:p w:rsidR="001813BF" w:rsidRDefault="001813BF" w:rsidP="0022571D">
      <w:pPr>
        <w:jc w:val="both"/>
        <w:rPr>
          <w:b/>
        </w:rPr>
      </w:pPr>
      <w:r>
        <w:rPr>
          <w:szCs w:val="24"/>
        </w:rPr>
        <w:t xml:space="preserve">Yapılan görüşmeler sonunda; Fakültemizin </w:t>
      </w:r>
      <w:r w:rsidRPr="00874E7F">
        <w:rPr>
          <w:szCs w:val="24"/>
        </w:rPr>
        <w:t>10/11/201</w:t>
      </w:r>
      <w:r>
        <w:rPr>
          <w:szCs w:val="24"/>
        </w:rPr>
        <w:t xml:space="preserve">5 tarihinde 553 sayılı toplantıda almış olduğu </w:t>
      </w:r>
      <w:r w:rsidRPr="00874E7F">
        <w:rPr>
          <w:szCs w:val="24"/>
        </w:rPr>
        <w:t>"</w:t>
      </w:r>
      <w:r w:rsidR="00D41380">
        <w:rPr>
          <w:szCs w:val="24"/>
        </w:rPr>
        <w:t>30</w:t>
      </w:r>
      <w:r w:rsidRPr="00874E7F">
        <w:rPr>
          <w:szCs w:val="24"/>
        </w:rPr>
        <w:t>" nolu kararı</w:t>
      </w:r>
      <w:r>
        <w:rPr>
          <w:szCs w:val="24"/>
        </w:rPr>
        <w:t xml:space="preserve">nın iptaline, </w:t>
      </w:r>
      <w:r w:rsidRPr="00874E7F">
        <w:rPr>
          <w:szCs w:val="24"/>
        </w:rPr>
        <w:t>Fakü</w:t>
      </w:r>
      <w:r>
        <w:rPr>
          <w:szCs w:val="24"/>
        </w:rPr>
        <w:t xml:space="preserve">ltemiz </w:t>
      </w:r>
      <w:r w:rsidRPr="001813BF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Pr="00874E7F">
        <w:rPr>
          <w:szCs w:val="24"/>
        </w:rPr>
        <w:t>Öğretim</w:t>
      </w:r>
      <w:r>
        <w:rPr>
          <w:szCs w:val="24"/>
        </w:rPr>
        <w:t xml:space="preserve"> </w:t>
      </w:r>
      <w:r w:rsidRPr="00874E7F">
        <w:rPr>
          <w:szCs w:val="24"/>
        </w:rPr>
        <w:t xml:space="preserve">Üyesi </w:t>
      </w:r>
      <w:r w:rsidR="00D41380" w:rsidRPr="00D41380">
        <w:rPr>
          <w:b/>
          <w:szCs w:val="24"/>
        </w:rPr>
        <w:t xml:space="preserve">Doç. Dr. Ertan </w:t>
      </w:r>
      <w:proofErr w:type="spellStart"/>
      <w:r w:rsidR="00D41380" w:rsidRPr="00D41380">
        <w:rPr>
          <w:b/>
          <w:szCs w:val="24"/>
        </w:rPr>
        <w:t>BOL'un</w:t>
      </w:r>
      <w:proofErr w:type="spellEnd"/>
      <w:r>
        <w:rPr>
          <w:szCs w:val="24"/>
        </w:rPr>
        <w:t xml:space="preserve">, </w:t>
      </w:r>
      <w:r w:rsidR="00D41380" w:rsidRPr="00D41380">
        <w:rPr>
          <w:szCs w:val="24"/>
        </w:rPr>
        <w:t>Çevre ve Şehircilik Bakanlığı ile Yıldırım Beyazıt Üniversitesi Mühendislik Fakültesi</w:t>
      </w:r>
      <w:r w:rsidR="00D41380">
        <w:rPr>
          <w:szCs w:val="24"/>
        </w:rPr>
        <w:t xml:space="preserve"> </w:t>
      </w:r>
      <w:r w:rsidR="00D41380" w:rsidRPr="00D41380">
        <w:rPr>
          <w:szCs w:val="24"/>
        </w:rPr>
        <w:t>ve Doğa Bilimleri Fakültesi tarafından gerçekleştirilecek olan "Düzensiz Depolama</w:t>
      </w:r>
      <w:r w:rsidR="00D41380">
        <w:rPr>
          <w:szCs w:val="24"/>
        </w:rPr>
        <w:t xml:space="preserve"> </w:t>
      </w:r>
      <w:r w:rsidR="00D41380" w:rsidRPr="00D41380">
        <w:rPr>
          <w:szCs w:val="24"/>
        </w:rPr>
        <w:t>Sahalarının Rehabilitasyonuna Yöneli</w:t>
      </w:r>
      <w:r w:rsidR="00D41380">
        <w:rPr>
          <w:szCs w:val="24"/>
        </w:rPr>
        <w:t>k Envanter Çalışması Projesinde</w:t>
      </w:r>
      <w:r>
        <w:rPr>
          <w:szCs w:val="24"/>
        </w:rPr>
        <w:t>;</w:t>
      </w:r>
      <w:r w:rsidRPr="00874E7F">
        <w:rPr>
          <w:szCs w:val="24"/>
        </w:rPr>
        <w:t xml:space="preserve"> </w:t>
      </w:r>
      <w:r w:rsidRPr="00260AF0">
        <w:rPr>
          <w:szCs w:val="24"/>
        </w:rPr>
        <w:t>2547</w:t>
      </w:r>
      <w:r>
        <w:rPr>
          <w:szCs w:val="24"/>
        </w:rPr>
        <w:t xml:space="preserve"> </w:t>
      </w:r>
      <w:r w:rsidRPr="00260AF0">
        <w:rPr>
          <w:szCs w:val="24"/>
        </w:rPr>
        <w:t>Sayılı Kanunun 38. Maddesi kapsamında</w:t>
      </w:r>
      <w:r w:rsidRPr="00874E7F">
        <w:rPr>
          <w:b/>
          <w:szCs w:val="24"/>
        </w:rPr>
        <w:t xml:space="preserve"> </w:t>
      </w:r>
      <w:r w:rsidR="0022571D" w:rsidRPr="0022571D">
        <w:rPr>
          <w:b/>
          <w:szCs w:val="24"/>
        </w:rPr>
        <w:t>Perşembe günleri 14.00-17.00</w:t>
      </w:r>
      <w:r w:rsidR="0022571D">
        <w:rPr>
          <w:b/>
          <w:szCs w:val="24"/>
        </w:rPr>
        <w:t xml:space="preserve"> </w:t>
      </w:r>
      <w:r w:rsidR="0022571D" w:rsidRPr="0022571D">
        <w:rPr>
          <w:b/>
          <w:szCs w:val="24"/>
        </w:rPr>
        <w:t>saatleri arasında</w:t>
      </w:r>
      <w:r w:rsidRPr="00874E7F">
        <w:rPr>
          <w:b/>
          <w:szCs w:val="24"/>
        </w:rPr>
        <w:t xml:space="preserve"> </w:t>
      </w:r>
      <w:r w:rsidRPr="00874E7F">
        <w:rPr>
          <w:szCs w:val="24"/>
        </w:rPr>
        <w:t>görevlendirilmesinin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9B4E92" w:rsidRDefault="009B4E92" w:rsidP="009B4E92">
      <w:pPr>
        <w:spacing w:line="259" w:lineRule="auto"/>
        <w:rPr>
          <w:b/>
        </w:rPr>
      </w:pPr>
    </w:p>
    <w:p w:rsidR="000A5E9F" w:rsidRDefault="000A5E9F" w:rsidP="000A5E9F">
      <w:pPr>
        <w:jc w:val="both"/>
      </w:pPr>
      <w:r>
        <w:rPr>
          <w:b/>
        </w:rPr>
        <w:t>08-</w:t>
      </w:r>
      <w:r>
        <w:t xml:space="preserve"> Öğrenci İşleri Şube Müdürlüğü </w:t>
      </w:r>
      <w:r w:rsidRPr="000A5E9F">
        <w:t>26/11/2015-51773</w:t>
      </w:r>
      <w:r>
        <w:t xml:space="preserve"> evrak, tarih, sayılı yazısı görüşmeye açıldı.</w:t>
      </w:r>
    </w:p>
    <w:p w:rsidR="000A5E9F" w:rsidRDefault="000A5E9F" w:rsidP="000A5E9F">
      <w:pPr>
        <w:jc w:val="both"/>
      </w:pPr>
    </w:p>
    <w:p w:rsidR="000A5E9F" w:rsidRDefault="000A5E9F" w:rsidP="000A5E9F">
      <w:pPr>
        <w:jc w:val="both"/>
        <w:rPr>
          <w:b/>
        </w:rPr>
      </w:pPr>
      <w:r>
        <w:rPr>
          <w:szCs w:val="24"/>
        </w:rPr>
        <w:t xml:space="preserve">Yapılan görüşmeler sonunda; Fakültemiz Bölümlerinden kaydı silinecek olan öğrenci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5579EB" w:rsidRDefault="005579EB" w:rsidP="005579EB">
      <w:pPr>
        <w:jc w:val="both"/>
      </w:pPr>
      <w:r>
        <w:rPr>
          <w:b/>
        </w:rPr>
        <w:t>09-</w:t>
      </w:r>
      <w:r>
        <w:t xml:space="preserve"> Fakültemiz </w:t>
      </w:r>
      <w:r w:rsidRPr="005579EB">
        <w:t>Jeofizik</w:t>
      </w:r>
      <w:r>
        <w:t xml:space="preserve"> Mühendisliği Bölüm Başkanlığının </w:t>
      </w:r>
      <w:proofErr w:type="gramStart"/>
      <w:r w:rsidRPr="005579EB">
        <w:t>27/11/2015</w:t>
      </w:r>
      <w:proofErr w:type="gramEnd"/>
      <w:r w:rsidRPr="005579EB">
        <w:t>-51843</w:t>
      </w:r>
      <w:r>
        <w:t xml:space="preserve"> evrak, tarih, sayılı yazısı görüşmeye açıldı.</w:t>
      </w:r>
    </w:p>
    <w:p w:rsidR="005579EB" w:rsidRDefault="005579EB" w:rsidP="005579EB">
      <w:pPr>
        <w:jc w:val="both"/>
      </w:pPr>
    </w:p>
    <w:p w:rsidR="005579EB" w:rsidRDefault="005579EB" w:rsidP="005579EB">
      <w:pPr>
        <w:jc w:val="both"/>
      </w:pPr>
      <w:r>
        <w:rPr>
          <w:szCs w:val="24"/>
        </w:rPr>
        <w:t xml:space="preserve">Yapılan görüşmeler sonunda; Yaz okulunda başka üniversiteden ders alan Fakültemiz </w:t>
      </w:r>
      <w:r w:rsidRPr="005579EB">
        <w:t>Jeofizik</w:t>
      </w:r>
      <w:r>
        <w:t xml:space="preserve"> Mühendisliği Bölümü </w:t>
      </w:r>
      <w:r>
        <w:rPr>
          <w:szCs w:val="24"/>
        </w:rPr>
        <w:t>öğrencilerinin yaz okulu not listesinin</w:t>
      </w:r>
      <w:r w:rsidRPr="00520747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Pr="005579EB" w:rsidRDefault="009B4E92" w:rsidP="009B4E92">
      <w:pPr>
        <w:spacing w:line="259" w:lineRule="auto"/>
        <w:rPr>
          <w:b/>
          <w:sz w:val="16"/>
          <w:szCs w:val="16"/>
        </w:rPr>
      </w:pPr>
    </w:p>
    <w:p w:rsidR="005579EB" w:rsidRPr="005579EB" w:rsidRDefault="005579EB" w:rsidP="005579EB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rFonts w:eastAsiaTheme="minorHAnsi"/>
          <w:sz w:val="12"/>
          <w:szCs w:val="12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418"/>
        <w:gridCol w:w="2126"/>
        <w:gridCol w:w="851"/>
      </w:tblGrid>
      <w:tr w:rsidR="005579EB" w:rsidRPr="005579EB" w:rsidTr="005579EB">
        <w:trPr>
          <w:trHeight w:hRule="exact" w:val="499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Numara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Bölüm</w:t>
            </w:r>
            <w:r w:rsidRPr="005579E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Dersi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314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w w:val="95"/>
                <w:sz w:val="18"/>
                <w:szCs w:val="18"/>
                <w:lang w:eastAsia="en-US"/>
              </w:rPr>
              <w:t>Kahramanmaraş</w:t>
            </w:r>
            <w:r w:rsidRPr="005579EB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Sütçü</w:t>
            </w:r>
            <w:r w:rsidRPr="005579EB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İmam</w:t>
            </w:r>
            <w:r w:rsidRPr="005579EB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579EB">
              <w:rPr>
                <w:rFonts w:eastAsiaTheme="minorHAnsi"/>
                <w:sz w:val="18"/>
                <w:szCs w:val="18"/>
                <w:lang w:eastAsia="en-US"/>
              </w:rPr>
              <w:t>Ünv.Dersi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Başarı</w:t>
            </w:r>
          </w:p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Notu</w:t>
            </w:r>
          </w:p>
        </w:tc>
      </w:tr>
      <w:tr w:rsidR="005579EB" w:rsidRPr="005579EB" w:rsidTr="005579EB">
        <w:trPr>
          <w:trHeight w:hRule="exact" w:val="719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G1001.14047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Mehmet</w:t>
            </w:r>
            <w:r w:rsidRPr="005579EB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UYSAL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MAT</w:t>
            </w:r>
            <w:r w:rsidRPr="005579E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211</w:t>
            </w:r>
          </w:p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spacing w:before="22" w:line="258" w:lineRule="auto"/>
              <w:ind w:left="103" w:right="434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w w:val="95"/>
                <w:sz w:val="18"/>
                <w:szCs w:val="18"/>
                <w:lang w:eastAsia="en-US"/>
              </w:rPr>
              <w:t>Diferansiyel</w:t>
            </w:r>
            <w:r w:rsidRPr="005579EB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699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w w:val="95"/>
                <w:sz w:val="18"/>
                <w:szCs w:val="18"/>
                <w:lang w:eastAsia="en-US"/>
              </w:rPr>
              <w:t>Diferansiyel</w:t>
            </w:r>
            <w:r w:rsidRPr="005579EB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B" w:rsidRPr="005579EB" w:rsidRDefault="005579EB" w:rsidP="005579E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579EB">
              <w:rPr>
                <w:rFonts w:eastAsiaTheme="minorHAnsi"/>
                <w:sz w:val="18"/>
                <w:szCs w:val="18"/>
                <w:lang w:eastAsia="en-US"/>
              </w:rPr>
              <w:t>DD</w:t>
            </w:r>
          </w:p>
        </w:tc>
      </w:tr>
    </w:tbl>
    <w:p w:rsidR="009B4E92" w:rsidRDefault="009B4E92" w:rsidP="009B4E92">
      <w:pPr>
        <w:spacing w:line="259" w:lineRule="auto"/>
        <w:rPr>
          <w:b/>
        </w:rPr>
      </w:pPr>
    </w:p>
    <w:p w:rsidR="005579EB" w:rsidRDefault="005579EB" w:rsidP="005579EB">
      <w:pPr>
        <w:jc w:val="both"/>
      </w:pPr>
      <w:r>
        <w:rPr>
          <w:b/>
        </w:rPr>
        <w:lastRenderedPageBreak/>
        <w:t>10-</w:t>
      </w:r>
      <w:r>
        <w:t xml:space="preserve"> Fakültemiz </w:t>
      </w:r>
      <w:r w:rsidRPr="005579EB">
        <w:t>Metalurji ve Malzeme</w:t>
      </w:r>
      <w:r>
        <w:t xml:space="preserve"> Mühendisliği Bölüm Başkanlığının </w:t>
      </w:r>
      <w:proofErr w:type="gramStart"/>
      <w:r w:rsidRPr="005579EB">
        <w:t>27/11/2015</w:t>
      </w:r>
      <w:proofErr w:type="gramEnd"/>
      <w:r w:rsidRPr="005579EB">
        <w:t>-51841</w:t>
      </w:r>
      <w:r>
        <w:t xml:space="preserve"> evrak, tarih, sayılı yazısı görüşmeye açıldı.</w:t>
      </w:r>
    </w:p>
    <w:p w:rsidR="005579EB" w:rsidRDefault="005579EB" w:rsidP="005579EB">
      <w:pPr>
        <w:jc w:val="both"/>
      </w:pPr>
    </w:p>
    <w:p w:rsidR="005579EB" w:rsidRDefault="005579EB" w:rsidP="005579EB">
      <w:pPr>
        <w:jc w:val="both"/>
      </w:pPr>
      <w:r>
        <w:rPr>
          <w:szCs w:val="24"/>
        </w:rPr>
        <w:t xml:space="preserve">Yapılan görüşmeler sonunda; </w:t>
      </w:r>
      <w:r w:rsidRPr="005579EB">
        <w:rPr>
          <w:szCs w:val="24"/>
        </w:rPr>
        <w:t>2015-2016 Eğitim - Öğretim Yılı Güz Dönemi sonunda tüm teorik ve pratik</w:t>
      </w:r>
      <w:r>
        <w:rPr>
          <w:szCs w:val="24"/>
        </w:rPr>
        <w:t xml:space="preserve"> </w:t>
      </w:r>
      <w:r w:rsidRPr="005579EB">
        <w:rPr>
          <w:szCs w:val="24"/>
        </w:rPr>
        <w:t>çalışmalarını başarı ile tamamlayan</w:t>
      </w:r>
      <w:r>
        <w:rPr>
          <w:szCs w:val="24"/>
        </w:rPr>
        <w:t xml:space="preserve"> Fakültemiz </w:t>
      </w:r>
      <w:r w:rsidRPr="005579EB">
        <w:t>Metalurji ve Malzeme</w:t>
      </w:r>
      <w:r>
        <w:t xml:space="preserve"> Mühendisliği Bölümü </w:t>
      </w:r>
      <w:r w:rsidR="00F773B9">
        <w:rPr>
          <w:szCs w:val="24"/>
        </w:rPr>
        <w:t xml:space="preserve">öğrencilerinden </w:t>
      </w:r>
      <w:r w:rsidR="00F773B9" w:rsidRPr="00F773B9">
        <w:rPr>
          <w:szCs w:val="24"/>
        </w:rPr>
        <w:t>G120108053</w:t>
      </w:r>
      <w:r w:rsidR="00F773B9">
        <w:rPr>
          <w:szCs w:val="24"/>
        </w:rPr>
        <w:t xml:space="preserve"> numaralı </w:t>
      </w:r>
      <w:r w:rsidR="00F773B9" w:rsidRPr="00F773B9">
        <w:rPr>
          <w:szCs w:val="24"/>
        </w:rPr>
        <w:t xml:space="preserve">AHMET </w:t>
      </w:r>
      <w:proofErr w:type="spellStart"/>
      <w:r w:rsidR="00F773B9" w:rsidRPr="00F773B9">
        <w:rPr>
          <w:szCs w:val="24"/>
        </w:rPr>
        <w:t>TERZİ</w:t>
      </w:r>
      <w:r w:rsidR="00F773B9">
        <w:rPr>
          <w:szCs w:val="24"/>
        </w:rPr>
        <w:t>’nin</w:t>
      </w:r>
      <w:proofErr w:type="spellEnd"/>
      <w:r w:rsidR="00F773B9">
        <w:rPr>
          <w:szCs w:val="24"/>
        </w:rPr>
        <w:t xml:space="preserve"> mezun olmasının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0930B2" w:rsidRDefault="000930B2" w:rsidP="000930B2">
      <w:pPr>
        <w:jc w:val="both"/>
      </w:pPr>
      <w:r>
        <w:rPr>
          <w:b/>
        </w:rPr>
        <w:t>11-</w:t>
      </w:r>
      <w:r>
        <w:t xml:space="preserve"> Fakültemiz </w:t>
      </w:r>
      <w:r w:rsidRPr="000930B2">
        <w:t>Elektrik Elektronik</w:t>
      </w:r>
      <w:r>
        <w:t xml:space="preserve"> Mühendisliği Bölüm Başkanlığının </w:t>
      </w:r>
      <w:proofErr w:type="gramStart"/>
      <w:r w:rsidRPr="000930B2">
        <w:t>27/11/2015</w:t>
      </w:r>
      <w:proofErr w:type="gramEnd"/>
      <w:r w:rsidRPr="000930B2">
        <w:t>-51916</w:t>
      </w:r>
      <w:r>
        <w:t xml:space="preserve"> evrak, tarih, sayılı yazısı görüşmeye açıldı.</w:t>
      </w:r>
    </w:p>
    <w:p w:rsidR="000930B2" w:rsidRDefault="000930B2" w:rsidP="000930B2">
      <w:pPr>
        <w:jc w:val="both"/>
      </w:pPr>
    </w:p>
    <w:p w:rsidR="000930B2" w:rsidRDefault="000930B2" w:rsidP="000930B2">
      <w:pPr>
        <w:jc w:val="both"/>
      </w:pPr>
      <w:r>
        <w:rPr>
          <w:szCs w:val="24"/>
        </w:rPr>
        <w:t xml:space="preserve">Yapılan görüşmeler sonunda; Fakültemiz </w:t>
      </w:r>
      <w:r w:rsidRPr="000930B2">
        <w:t>Elektrik Elektronik</w:t>
      </w:r>
      <w:r>
        <w:t xml:space="preserve"> Mühendisliği Bölümü </w:t>
      </w:r>
      <w:r w:rsidRPr="000930B2">
        <w:rPr>
          <w:szCs w:val="24"/>
        </w:rPr>
        <w:t xml:space="preserve">Çift </w:t>
      </w:r>
      <w:proofErr w:type="spellStart"/>
      <w:r w:rsidRPr="000930B2">
        <w:rPr>
          <w:szCs w:val="24"/>
        </w:rPr>
        <w:t>Anadal</w:t>
      </w:r>
      <w:proofErr w:type="spellEnd"/>
      <w:r w:rsidRPr="000930B2">
        <w:rPr>
          <w:szCs w:val="24"/>
        </w:rPr>
        <w:t xml:space="preserve"> Programı öğrencisi </w:t>
      </w:r>
      <w:proofErr w:type="gramStart"/>
      <w:r w:rsidRPr="000930B2">
        <w:rPr>
          <w:szCs w:val="24"/>
        </w:rPr>
        <w:t>1001.00102</w:t>
      </w:r>
      <w:proofErr w:type="gramEnd"/>
      <w:r w:rsidRPr="000930B2">
        <w:rPr>
          <w:szCs w:val="24"/>
        </w:rPr>
        <w:t xml:space="preserve"> nolu</w:t>
      </w:r>
      <w:r>
        <w:rPr>
          <w:szCs w:val="24"/>
        </w:rPr>
        <w:t xml:space="preserve"> </w:t>
      </w:r>
      <w:r w:rsidRPr="000930B2">
        <w:rPr>
          <w:szCs w:val="24"/>
        </w:rPr>
        <w:t xml:space="preserve">Sefa TUNÇER, Bilgisayar ve Bilişim Bilimleri Fakültesi, Bilgisayar Mühendisliği </w:t>
      </w:r>
      <w:proofErr w:type="spellStart"/>
      <w:r w:rsidRPr="000930B2">
        <w:rPr>
          <w:szCs w:val="24"/>
        </w:rPr>
        <w:t>anadal</w:t>
      </w:r>
      <w:proofErr w:type="spellEnd"/>
      <w:r>
        <w:rPr>
          <w:szCs w:val="24"/>
        </w:rPr>
        <w:t xml:space="preserve"> </w:t>
      </w:r>
      <w:r w:rsidRPr="000930B2">
        <w:rPr>
          <w:szCs w:val="24"/>
        </w:rPr>
        <w:t>programından 04.07.2014 tarihinde mezun olmuş olup, adı geçen öğrencinin Yükseköğretim</w:t>
      </w:r>
      <w:r>
        <w:rPr>
          <w:szCs w:val="24"/>
        </w:rPr>
        <w:t xml:space="preserve"> </w:t>
      </w:r>
      <w:r w:rsidRPr="000930B2">
        <w:rPr>
          <w:szCs w:val="24"/>
        </w:rPr>
        <w:t xml:space="preserve">Kurumlarında </w:t>
      </w:r>
      <w:proofErr w:type="spellStart"/>
      <w:r w:rsidRPr="000930B2">
        <w:rPr>
          <w:szCs w:val="24"/>
        </w:rPr>
        <w:t>Önlisans</w:t>
      </w:r>
      <w:proofErr w:type="spellEnd"/>
      <w:r w:rsidRPr="000930B2">
        <w:rPr>
          <w:szCs w:val="24"/>
        </w:rPr>
        <w:t xml:space="preserve"> ve Lisans Düzeyindeki Programlar Arasında Geçiş, </w:t>
      </w:r>
      <w:proofErr w:type="spellStart"/>
      <w:r w:rsidRPr="000930B2">
        <w:rPr>
          <w:szCs w:val="24"/>
        </w:rPr>
        <w:t>Çİft</w:t>
      </w:r>
      <w:proofErr w:type="spellEnd"/>
      <w:r w:rsidRPr="000930B2">
        <w:rPr>
          <w:szCs w:val="24"/>
        </w:rPr>
        <w:t xml:space="preserve"> </w:t>
      </w:r>
      <w:proofErr w:type="spellStart"/>
      <w:r w:rsidRPr="000930B2">
        <w:rPr>
          <w:szCs w:val="24"/>
        </w:rPr>
        <w:t>Anadal</w:t>
      </w:r>
      <w:proofErr w:type="spellEnd"/>
      <w:r w:rsidRPr="000930B2">
        <w:rPr>
          <w:szCs w:val="24"/>
        </w:rPr>
        <w:t>, Yan</w:t>
      </w:r>
      <w:r>
        <w:rPr>
          <w:szCs w:val="24"/>
        </w:rPr>
        <w:t xml:space="preserve"> </w:t>
      </w:r>
      <w:r w:rsidRPr="000930B2">
        <w:rPr>
          <w:szCs w:val="24"/>
        </w:rPr>
        <w:t>Dal ile Kurumlar Arası Kredi Transferi Yapılması Esaslarına İlişkin Yönetmeliğin 17/7</w:t>
      </w:r>
      <w:r>
        <w:rPr>
          <w:szCs w:val="24"/>
        </w:rPr>
        <w:t xml:space="preserve"> </w:t>
      </w:r>
      <w:r w:rsidRPr="000930B2">
        <w:rPr>
          <w:szCs w:val="24"/>
        </w:rPr>
        <w:t>maddesi gereğince verilen 1 yıllık ek süre sonunda mezun olamadığından kaydının silinmesi</w:t>
      </w:r>
      <w:r>
        <w:rPr>
          <w:szCs w:val="24"/>
        </w:rPr>
        <w:t>nin</w:t>
      </w:r>
      <w:r w:rsidRPr="000930B2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043B86" w:rsidRDefault="00043B86" w:rsidP="00043B86">
      <w:pPr>
        <w:jc w:val="both"/>
      </w:pPr>
      <w:r>
        <w:rPr>
          <w:b/>
        </w:rPr>
        <w:t>12-</w:t>
      </w:r>
      <w:r>
        <w:t xml:space="preserve"> Fakültemiz </w:t>
      </w:r>
      <w:r w:rsidR="007D42B2" w:rsidRPr="007D42B2">
        <w:t>Metalurji ve Malzeme</w:t>
      </w:r>
      <w:r w:rsidR="007D42B2">
        <w:t xml:space="preserve"> </w:t>
      </w:r>
      <w:r>
        <w:t xml:space="preserve">Mühendisliği Bölüm Başkanlığının </w:t>
      </w:r>
      <w:proofErr w:type="gramStart"/>
      <w:r w:rsidR="007D42B2" w:rsidRPr="007D42B2">
        <w:t>01/12/2015</w:t>
      </w:r>
      <w:proofErr w:type="gramEnd"/>
      <w:r w:rsidR="007D42B2" w:rsidRPr="007D42B2">
        <w:t>-52359</w:t>
      </w:r>
      <w:r w:rsidR="007D42B2">
        <w:t xml:space="preserve"> </w:t>
      </w:r>
      <w:r>
        <w:t>evrak, tarih, sayılı yazısı görüşmeye açıldı.</w:t>
      </w:r>
    </w:p>
    <w:p w:rsidR="00043B86" w:rsidRDefault="00043B86" w:rsidP="00043B86">
      <w:pPr>
        <w:jc w:val="both"/>
      </w:pPr>
    </w:p>
    <w:p w:rsidR="00043B86" w:rsidRDefault="00043B86" w:rsidP="007D42B2">
      <w:pPr>
        <w:jc w:val="both"/>
      </w:pPr>
      <w:r>
        <w:rPr>
          <w:szCs w:val="24"/>
        </w:rPr>
        <w:t xml:space="preserve">Yapılan görüşmeler sonunda; Fakültemiz </w:t>
      </w:r>
      <w:r w:rsidR="007D42B2" w:rsidRPr="007D42B2">
        <w:t>Metalurji ve Malzeme</w:t>
      </w:r>
      <w:r w:rsidR="007D42B2">
        <w:t xml:space="preserve"> </w:t>
      </w:r>
      <w:r>
        <w:t xml:space="preserve">Mühendisliği Bölümü </w:t>
      </w:r>
      <w:r w:rsidR="00D20647">
        <w:t xml:space="preserve">öğrencilerinden </w:t>
      </w:r>
      <w:proofErr w:type="gramStart"/>
      <w:r w:rsidR="007D42B2">
        <w:t>100108066</w:t>
      </w:r>
      <w:proofErr w:type="gramEnd"/>
      <w:r w:rsidR="007D42B2">
        <w:t xml:space="preserve"> numaralı Buğrahan </w:t>
      </w:r>
      <w:proofErr w:type="spellStart"/>
      <w:r w:rsidR="007D42B2">
        <w:t>TUNCER'in</w:t>
      </w:r>
      <w:proofErr w:type="spellEnd"/>
      <w:r w:rsidR="007D42B2">
        <w:t xml:space="preserve"> intibak işlemlerinin</w:t>
      </w:r>
      <w:r w:rsidR="007D42B2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007334" w:rsidRDefault="00007334" w:rsidP="00007334">
      <w:pPr>
        <w:jc w:val="both"/>
      </w:pPr>
      <w:r>
        <w:rPr>
          <w:b/>
        </w:rPr>
        <w:t>13-</w:t>
      </w:r>
      <w:r>
        <w:t xml:space="preserve"> Fakültemiz </w:t>
      </w:r>
      <w:r w:rsidRPr="00007334">
        <w:t>Çevre</w:t>
      </w:r>
      <w:r>
        <w:t xml:space="preserve"> Mühendisliği Bölüm Başkanlığının </w:t>
      </w:r>
      <w:proofErr w:type="gramStart"/>
      <w:r w:rsidRPr="00007334">
        <w:t>30/11/2015</w:t>
      </w:r>
      <w:proofErr w:type="gramEnd"/>
      <w:r w:rsidRPr="00007334">
        <w:t>-52005</w:t>
      </w:r>
      <w:r>
        <w:t xml:space="preserve"> evrak, tarih, sayılı yazısı görüşmeye açıldı.</w:t>
      </w:r>
    </w:p>
    <w:p w:rsidR="00007334" w:rsidRDefault="00007334" w:rsidP="00007334">
      <w:pPr>
        <w:jc w:val="both"/>
      </w:pPr>
    </w:p>
    <w:p w:rsidR="00007334" w:rsidRDefault="00007334" w:rsidP="00F501B7">
      <w:pPr>
        <w:jc w:val="both"/>
      </w:pPr>
      <w:r>
        <w:rPr>
          <w:szCs w:val="24"/>
        </w:rPr>
        <w:t xml:space="preserve">Yapılan görüşmeler sonunda; </w:t>
      </w:r>
      <w:r w:rsidR="00F501B7" w:rsidRPr="00F501B7">
        <w:rPr>
          <w:szCs w:val="24"/>
        </w:rPr>
        <w:t>2014-2015 Eğitim Öğretim Yılı Yaz döneminde Kocaeli Üniversitesi Çevre</w:t>
      </w:r>
      <w:r w:rsidR="00F501B7">
        <w:rPr>
          <w:szCs w:val="24"/>
        </w:rPr>
        <w:t xml:space="preserve"> </w:t>
      </w:r>
      <w:r w:rsidR="00F501B7" w:rsidRPr="00F501B7">
        <w:rPr>
          <w:szCs w:val="24"/>
        </w:rPr>
        <w:t>Mühendisliği Bölümü yaz okulu programından ders alan</w:t>
      </w:r>
      <w:r>
        <w:rPr>
          <w:szCs w:val="24"/>
        </w:rPr>
        <w:t xml:space="preserve"> Fakültemiz </w:t>
      </w:r>
      <w:r w:rsidRPr="00007334">
        <w:t>Çevre</w:t>
      </w:r>
      <w:r>
        <w:t xml:space="preserve"> Mühendisliği Bölümü </w:t>
      </w:r>
      <w:r w:rsidR="00F501B7">
        <w:t xml:space="preserve">öğrencilerinin </w:t>
      </w:r>
      <w:r w:rsidR="00F501B7" w:rsidRPr="00F501B7">
        <w:t>aldıkları derslerden başarı notlarının ekteki şekli ile</w:t>
      </w:r>
      <w:r w:rsidR="00693933"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C834F1" w:rsidRDefault="00C834F1" w:rsidP="00C834F1">
      <w:pPr>
        <w:jc w:val="both"/>
      </w:pPr>
      <w:r>
        <w:rPr>
          <w:b/>
        </w:rPr>
        <w:t>14-</w:t>
      </w:r>
      <w:r>
        <w:t xml:space="preserve"> Fakültemiz Makine Mühendisliği Bölüm Başkanlığının </w:t>
      </w:r>
      <w:proofErr w:type="gramStart"/>
      <w:r w:rsidRPr="00C834F1">
        <w:t>30/11/2015</w:t>
      </w:r>
      <w:proofErr w:type="gramEnd"/>
      <w:r w:rsidRPr="00C834F1">
        <w:t>-52039</w:t>
      </w:r>
      <w:r>
        <w:t xml:space="preserve"> evrak, tarih, sayılı yazısı görüşmeye açıldı.</w:t>
      </w:r>
    </w:p>
    <w:p w:rsidR="00C834F1" w:rsidRDefault="00C834F1" w:rsidP="00C834F1">
      <w:pPr>
        <w:jc w:val="both"/>
      </w:pPr>
    </w:p>
    <w:p w:rsidR="00C834F1" w:rsidRDefault="00C834F1" w:rsidP="00C834F1">
      <w:pPr>
        <w:jc w:val="both"/>
      </w:pPr>
      <w:r>
        <w:rPr>
          <w:szCs w:val="24"/>
        </w:rPr>
        <w:t xml:space="preserve">Yapılan görüşmeler sonunda; </w:t>
      </w:r>
      <w:r w:rsidRPr="00C834F1">
        <w:rPr>
          <w:szCs w:val="24"/>
        </w:rPr>
        <w:t>2015-2016 Akademik Yılı Güz Dönemi itibariyle tüm teorik ve pratik çalışmalarını</w:t>
      </w:r>
      <w:r>
        <w:rPr>
          <w:szCs w:val="24"/>
        </w:rPr>
        <w:t xml:space="preserve"> </w:t>
      </w:r>
      <w:r w:rsidRPr="00C834F1">
        <w:rPr>
          <w:szCs w:val="24"/>
        </w:rPr>
        <w:t xml:space="preserve">başarı ile tamamlayan ekli listede </w:t>
      </w:r>
      <w:r w:rsidR="00203769">
        <w:rPr>
          <w:szCs w:val="24"/>
        </w:rPr>
        <w:t>bilgileri verilmiş olan</w:t>
      </w:r>
      <w:r>
        <w:rPr>
          <w:szCs w:val="24"/>
        </w:rPr>
        <w:t xml:space="preserve"> Fakültemiz </w:t>
      </w:r>
      <w:r>
        <w:t xml:space="preserve">Makine Mühendisliği Bölümü </w:t>
      </w:r>
      <w:r w:rsidR="00203769">
        <w:rPr>
          <w:szCs w:val="24"/>
        </w:rPr>
        <w:t>öğrencilerinin</w:t>
      </w:r>
      <w:r>
        <w:rPr>
          <w:szCs w:val="24"/>
        </w:rP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D37CDB" w:rsidRDefault="00D37CDB" w:rsidP="00D37CDB">
      <w:pPr>
        <w:jc w:val="both"/>
      </w:pPr>
      <w:r>
        <w:rPr>
          <w:b/>
        </w:rPr>
        <w:lastRenderedPageBreak/>
        <w:t>15-</w:t>
      </w:r>
      <w:r>
        <w:t xml:space="preserve"> Fakültemiz Makine Mühendisliği Bölüm Başkanlığının </w:t>
      </w:r>
      <w:proofErr w:type="gramStart"/>
      <w:r w:rsidRPr="00D37CDB">
        <w:t>30/11/2015</w:t>
      </w:r>
      <w:proofErr w:type="gramEnd"/>
      <w:r w:rsidRPr="00D37CDB">
        <w:t>-52088</w:t>
      </w:r>
      <w:r>
        <w:t xml:space="preserve"> evrak, tarih, sayılı yazısı görüşmeye açıldı.</w:t>
      </w:r>
    </w:p>
    <w:p w:rsidR="00D37CDB" w:rsidRDefault="00D37CDB" w:rsidP="00D37CDB">
      <w:pPr>
        <w:jc w:val="both"/>
      </w:pPr>
    </w:p>
    <w:p w:rsidR="00D37CDB" w:rsidRDefault="00D37CDB" w:rsidP="00D37CDB">
      <w:pPr>
        <w:jc w:val="both"/>
      </w:pPr>
      <w:r>
        <w:rPr>
          <w:szCs w:val="24"/>
        </w:rPr>
        <w:t xml:space="preserve">Yapılan görüşmeler sonunda Fakültemiz </w:t>
      </w:r>
      <w:r>
        <w:t xml:space="preserve">Makine Mühendisliği Bölümü </w:t>
      </w:r>
      <w:r>
        <w:rPr>
          <w:szCs w:val="24"/>
        </w:rPr>
        <w:t xml:space="preserve">aşağıda bilgileri verilmiş olan öğrencilerin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37CDB" w:rsidRPr="00D37CDB" w:rsidRDefault="00D37CDB" w:rsidP="00D37CDB">
      <w:pPr>
        <w:kinsoku w:val="0"/>
        <w:overflowPunct w:val="0"/>
        <w:autoSpaceDE w:val="0"/>
        <w:autoSpaceDN w:val="0"/>
        <w:adjustRightInd w:val="0"/>
        <w:spacing w:before="6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2829"/>
        <w:gridCol w:w="1650"/>
        <w:gridCol w:w="1816"/>
        <w:gridCol w:w="1816"/>
      </w:tblGrid>
      <w:tr w:rsidR="00D37CDB" w:rsidRPr="00D37CDB" w:rsidTr="00D37CDB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Sıra</w:t>
            </w:r>
            <w:r w:rsidRPr="00D37CDB">
              <w:rPr>
                <w:rFonts w:eastAsiaTheme="minorHAnsi"/>
                <w:b/>
                <w:bCs/>
                <w:spacing w:val="-5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No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Adı</w:t>
            </w:r>
            <w:r w:rsidRPr="00D37CDB">
              <w:rPr>
                <w:rFonts w:eastAsiaTheme="minorHAnsi"/>
                <w:b/>
                <w:bCs/>
                <w:spacing w:val="-11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Soyadı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Numarası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Staj</w:t>
            </w:r>
            <w:r w:rsidRPr="00D37CDB">
              <w:rPr>
                <w:rFonts w:eastAsiaTheme="minorHAnsi"/>
                <w:b/>
                <w:bCs/>
                <w:spacing w:val="-6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1</w:t>
            </w:r>
            <w:r w:rsidRPr="00D37CDB">
              <w:rPr>
                <w:rFonts w:eastAsiaTheme="minorHAnsi"/>
                <w:b/>
                <w:bCs/>
                <w:spacing w:val="-4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(Atölye)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Staj</w:t>
            </w:r>
            <w:r w:rsidRPr="00D37CDB">
              <w:rPr>
                <w:rFonts w:eastAsiaTheme="minorHAnsi"/>
                <w:b/>
                <w:bCs/>
                <w:spacing w:val="-6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2</w:t>
            </w:r>
            <w:r w:rsidRPr="00D37CDB">
              <w:rPr>
                <w:rFonts w:eastAsiaTheme="minorHAnsi"/>
                <w:b/>
                <w:bCs/>
                <w:spacing w:val="-5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b/>
                <w:bCs/>
                <w:szCs w:val="24"/>
                <w:lang w:eastAsia="en-US"/>
              </w:rPr>
              <w:t>(İşletme)</w:t>
            </w:r>
          </w:p>
        </w:tc>
      </w:tr>
      <w:tr w:rsidR="00D37CDB" w:rsidRPr="00D37CDB" w:rsidTr="00D37CDB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szCs w:val="24"/>
                <w:lang w:eastAsia="en-US"/>
              </w:rPr>
              <w:t>Elif</w:t>
            </w:r>
            <w:r w:rsidRPr="00D37CDB">
              <w:rPr>
                <w:rFonts w:eastAsiaTheme="minorHAnsi"/>
                <w:spacing w:val="-9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szCs w:val="24"/>
                <w:lang w:eastAsia="en-US"/>
              </w:rPr>
              <w:t>Sıla</w:t>
            </w:r>
            <w:r w:rsidRPr="00D37CDB">
              <w:rPr>
                <w:rFonts w:eastAsiaTheme="minorHAnsi"/>
                <w:spacing w:val="-7"/>
                <w:szCs w:val="24"/>
                <w:lang w:eastAsia="en-US"/>
              </w:rPr>
              <w:t xml:space="preserve"> </w:t>
            </w:r>
            <w:r w:rsidRPr="00D37CDB">
              <w:rPr>
                <w:rFonts w:eastAsiaTheme="minorHAnsi"/>
                <w:szCs w:val="24"/>
                <w:lang w:eastAsia="en-US"/>
              </w:rPr>
              <w:t>SELEK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szCs w:val="24"/>
                <w:lang w:eastAsia="en-US"/>
              </w:rPr>
              <w:t>G1001.06009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szCs w:val="24"/>
                <w:lang w:eastAsia="en-US"/>
              </w:rPr>
              <w:t>YT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Pr="00D37CDB" w:rsidRDefault="00D37CDB" w:rsidP="00D37CDB">
            <w:pPr>
              <w:kinsoku w:val="0"/>
              <w:overflowPunct w:val="0"/>
              <w:autoSpaceDE w:val="0"/>
              <w:autoSpaceDN w:val="0"/>
              <w:adjustRightInd w:val="0"/>
              <w:ind w:left="723" w:right="723"/>
              <w:jc w:val="center"/>
              <w:rPr>
                <w:rFonts w:eastAsiaTheme="minorHAnsi"/>
                <w:szCs w:val="24"/>
                <w:lang w:eastAsia="en-US"/>
              </w:rPr>
            </w:pPr>
            <w:r w:rsidRPr="00D37CDB">
              <w:rPr>
                <w:rFonts w:eastAsiaTheme="minorHAnsi"/>
                <w:szCs w:val="24"/>
                <w:lang w:eastAsia="en-US"/>
              </w:rPr>
              <w:t>YT</w:t>
            </w:r>
          </w:p>
        </w:tc>
      </w:tr>
    </w:tbl>
    <w:p w:rsidR="00C834F1" w:rsidRDefault="00C834F1" w:rsidP="009B4E92">
      <w:pPr>
        <w:spacing w:line="259" w:lineRule="auto"/>
        <w:rPr>
          <w:b/>
        </w:rPr>
      </w:pPr>
    </w:p>
    <w:p w:rsidR="000145F2" w:rsidRDefault="000145F2" w:rsidP="000145F2">
      <w:pPr>
        <w:jc w:val="both"/>
      </w:pPr>
      <w:r>
        <w:rPr>
          <w:b/>
        </w:rPr>
        <w:t>16-</w:t>
      </w:r>
      <w:r>
        <w:t xml:space="preserve"> Fakültemiz </w:t>
      </w:r>
      <w:r w:rsidRPr="000145F2">
        <w:t>Metalurji ve Malzeme</w:t>
      </w:r>
      <w:r>
        <w:t xml:space="preserve"> Mühendisliği Bölüm Başkanlığının </w:t>
      </w:r>
      <w:proofErr w:type="gramStart"/>
      <w:r w:rsidRPr="000145F2">
        <w:t>30/11/2015</w:t>
      </w:r>
      <w:proofErr w:type="gramEnd"/>
      <w:r w:rsidRPr="000145F2">
        <w:t>-52130</w:t>
      </w:r>
      <w:r>
        <w:t xml:space="preserve"> evrak, tarih, sayılı yazısı görüşmeye açıldı.</w:t>
      </w:r>
    </w:p>
    <w:p w:rsidR="000145F2" w:rsidRDefault="000145F2" w:rsidP="000145F2">
      <w:pPr>
        <w:jc w:val="both"/>
      </w:pPr>
    </w:p>
    <w:p w:rsidR="000145F2" w:rsidRDefault="000145F2" w:rsidP="000145F2">
      <w:pPr>
        <w:jc w:val="both"/>
      </w:pPr>
      <w:r>
        <w:rPr>
          <w:szCs w:val="24"/>
        </w:rPr>
        <w:t xml:space="preserve">Yapılan görüşmeler sonunda </w:t>
      </w:r>
      <w:r w:rsidRPr="000145F2">
        <w:rPr>
          <w:szCs w:val="24"/>
        </w:rPr>
        <w:t>2014-2015 öğretim yılı güz döneminde yaz okulunda Dokuz Eylül ve Kocaeli</w:t>
      </w:r>
      <w:r>
        <w:rPr>
          <w:szCs w:val="24"/>
        </w:rPr>
        <w:t xml:space="preserve"> </w:t>
      </w:r>
      <w:r w:rsidRPr="000145F2">
        <w:rPr>
          <w:szCs w:val="24"/>
        </w:rPr>
        <w:t>Üniversitelerinde ders alan</w:t>
      </w:r>
      <w:r>
        <w:rPr>
          <w:szCs w:val="24"/>
        </w:rPr>
        <w:t xml:space="preserve"> Fakültemiz </w:t>
      </w:r>
      <w:r w:rsidRPr="000145F2">
        <w:t>Metalurji ve Malzeme</w:t>
      </w:r>
      <w:r>
        <w:t xml:space="preserve"> Mühendisliği Bölümü </w:t>
      </w:r>
      <w:r w:rsidRPr="000145F2">
        <w:t>öğrencilerinin notları</w:t>
      </w:r>
      <w: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145F2" w:rsidRDefault="000145F2" w:rsidP="000145F2">
      <w:pPr>
        <w:spacing w:line="259" w:lineRule="auto"/>
        <w:rPr>
          <w:b/>
        </w:rPr>
      </w:pPr>
    </w:p>
    <w:p w:rsidR="000145F2" w:rsidRDefault="000145F2" w:rsidP="000145F2">
      <w:pPr>
        <w:jc w:val="both"/>
      </w:pPr>
      <w:r>
        <w:rPr>
          <w:b/>
        </w:rPr>
        <w:t>17-</w:t>
      </w:r>
      <w:r>
        <w:t xml:space="preserve"> Fakültemiz </w:t>
      </w:r>
      <w:r w:rsidRPr="000145F2">
        <w:t>Metalurji ve Malzeme</w:t>
      </w:r>
      <w:r>
        <w:t xml:space="preserve"> Mühendisliği Bölüm Başkanlığının </w:t>
      </w:r>
      <w:proofErr w:type="gramStart"/>
      <w:r w:rsidRPr="000145F2">
        <w:t>30/11/2015</w:t>
      </w:r>
      <w:proofErr w:type="gramEnd"/>
      <w:r w:rsidRPr="000145F2">
        <w:t>-52129</w:t>
      </w:r>
      <w:r>
        <w:t xml:space="preserve"> evrak, tarih, sayılı yazısı görüşmeye açıldı.</w:t>
      </w:r>
    </w:p>
    <w:p w:rsidR="000145F2" w:rsidRDefault="000145F2" w:rsidP="000145F2">
      <w:pPr>
        <w:jc w:val="both"/>
      </w:pPr>
    </w:p>
    <w:p w:rsidR="000145F2" w:rsidRDefault="000145F2" w:rsidP="000145F2">
      <w:pPr>
        <w:jc w:val="both"/>
      </w:pPr>
      <w:r>
        <w:rPr>
          <w:szCs w:val="24"/>
        </w:rPr>
        <w:t xml:space="preserve">Yapılan görüşmeler sonunda; </w:t>
      </w:r>
      <w:r w:rsidRPr="006E6FB8">
        <w:rPr>
          <w:szCs w:val="24"/>
        </w:rPr>
        <w:t>2015-2016 Eğitim Öğretim yılı Güz dönemi sonunda tüm teorik ve pratik çalışmalarını</w:t>
      </w:r>
      <w:r>
        <w:rPr>
          <w:szCs w:val="24"/>
        </w:rPr>
        <w:t xml:space="preserve"> </w:t>
      </w:r>
      <w:r w:rsidRPr="006E6FB8">
        <w:rPr>
          <w:szCs w:val="24"/>
        </w:rPr>
        <w:t xml:space="preserve">başarı ile tamamlayan </w:t>
      </w:r>
      <w:r>
        <w:rPr>
          <w:szCs w:val="24"/>
        </w:rPr>
        <w:t xml:space="preserve">Fakültemiz </w:t>
      </w:r>
      <w:r w:rsidRPr="000145F2">
        <w:t>Metalurji ve Malzeme</w:t>
      </w:r>
      <w:r>
        <w:t xml:space="preserve"> Mühendisliği Bölümü </w:t>
      </w:r>
      <w:r>
        <w:rPr>
          <w:szCs w:val="24"/>
        </w:rPr>
        <w:t>öğrencilerinden</w:t>
      </w:r>
      <w:r w:rsidRPr="00520747">
        <w:rPr>
          <w:b/>
          <w:szCs w:val="24"/>
        </w:rPr>
        <w:t xml:space="preserve"> </w:t>
      </w:r>
      <w:r w:rsidRPr="000145F2">
        <w:rPr>
          <w:b/>
          <w:szCs w:val="24"/>
        </w:rPr>
        <w:t>B110108307</w:t>
      </w:r>
      <w:r>
        <w:rPr>
          <w:b/>
          <w:szCs w:val="24"/>
        </w:rPr>
        <w:t xml:space="preserve"> </w:t>
      </w:r>
      <w:r w:rsidRPr="006E6FB8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0145F2">
        <w:rPr>
          <w:b/>
          <w:szCs w:val="24"/>
        </w:rPr>
        <w:t xml:space="preserve">Ersin </w:t>
      </w:r>
      <w:proofErr w:type="spellStart"/>
      <w:r w:rsidRPr="000145F2">
        <w:rPr>
          <w:b/>
          <w:szCs w:val="24"/>
        </w:rPr>
        <w:t>ERSARI</w:t>
      </w:r>
      <w:r>
        <w:rPr>
          <w:b/>
          <w:szCs w:val="24"/>
        </w:rPr>
        <w:t>’nın</w:t>
      </w:r>
      <w:proofErr w:type="spellEnd"/>
      <w:r>
        <w:rPr>
          <w:b/>
          <w:szCs w:val="24"/>
        </w:rPr>
        <w:t xml:space="preserve"> </w:t>
      </w:r>
      <w:r w:rsidRPr="006E6FB8">
        <w:rPr>
          <w:szCs w:val="24"/>
        </w:rPr>
        <w:t xml:space="preserve">mezun </w:t>
      </w:r>
      <w:r>
        <w:rPr>
          <w:szCs w:val="24"/>
        </w:rPr>
        <w:t>olmasının</w:t>
      </w:r>
      <w:r w:rsidRPr="006E6FB8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834F1" w:rsidRDefault="00C834F1" w:rsidP="009B4E92">
      <w:pPr>
        <w:spacing w:line="259" w:lineRule="auto"/>
        <w:rPr>
          <w:b/>
        </w:rPr>
      </w:pPr>
    </w:p>
    <w:p w:rsidR="0054262E" w:rsidRDefault="0054262E" w:rsidP="0054262E">
      <w:pPr>
        <w:jc w:val="both"/>
      </w:pPr>
      <w:r>
        <w:rPr>
          <w:b/>
        </w:rPr>
        <w:t>18-</w:t>
      </w:r>
      <w:r>
        <w:t xml:space="preserve"> Fakültemiz </w:t>
      </w:r>
      <w:r w:rsidRPr="0054262E">
        <w:t>Çevre</w:t>
      </w:r>
      <w:r>
        <w:t xml:space="preserve"> Mühendisliği Bölüm Başkanlığının </w:t>
      </w:r>
      <w:proofErr w:type="gramStart"/>
      <w:r w:rsidRPr="0054262E">
        <w:t>30/11/2015</w:t>
      </w:r>
      <w:proofErr w:type="gramEnd"/>
      <w:r w:rsidRPr="0054262E">
        <w:t>-52187</w:t>
      </w:r>
      <w:r>
        <w:t xml:space="preserve"> evrak, tarih, sayılı yazısı görüşmeye açıldı.</w:t>
      </w:r>
    </w:p>
    <w:p w:rsidR="0054262E" w:rsidRDefault="0054262E" w:rsidP="0054262E">
      <w:pPr>
        <w:jc w:val="both"/>
      </w:pPr>
    </w:p>
    <w:p w:rsidR="0054262E" w:rsidRDefault="0054262E" w:rsidP="007C560C">
      <w:pPr>
        <w:jc w:val="both"/>
      </w:pPr>
      <w:r>
        <w:rPr>
          <w:szCs w:val="24"/>
        </w:rPr>
        <w:t xml:space="preserve">Yapılan görüşmeler sonunda; </w:t>
      </w:r>
      <w:r w:rsidRPr="0054262E">
        <w:rPr>
          <w:szCs w:val="24"/>
        </w:rPr>
        <w:t>Türkçe Öğretime geçiş hakkını kullanarak YÖP ile</w:t>
      </w:r>
      <w:r w:rsidRPr="006E6FB8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54262E">
        <w:t>Çevre</w:t>
      </w:r>
      <w:r>
        <w:t xml:space="preserve"> Mühendisliği Bölümüne kayıt </w:t>
      </w:r>
      <w:r w:rsidR="007C560C">
        <w:t>olmadan önce</w:t>
      </w:r>
      <w:r w:rsidR="00345E09">
        <w:t xml:space="preserve"> </w:t>
      </w:r>
      <w:r w:rsidR="007C560C">
        <w:t xml:space="preserve">öğrenim gördüğü Yıldız Teknik Üniversitesi Kimya Bölümünde aldığı derslerden sorumlu/harf notları ile muafiyet durumları ve yarıyıl intibakının ekteki şekli ile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45E09" w:rsidRPr="00345E09" w:rsidRDefault="00345E09" w:rsidP="00345E09">
      <w:pPr>
        <w:kinsoku w:val="0"/>
        <w:overflowPunct w:val="0"/>
        <w:autoSpaceDE w:val="0"/>
        <w:autoSpaceDN w:val="0"/>
        <w:adjustRightInd w:val="0"/>
        <w:spacing w:before="2" w:line="70" w:lineRule="exact"/>
        <w:rPr>
          <w:rFonts w:eastAsiaTheme="minorHAnsi"/>
          <w:sz w:val="7"/>
          <w:szCs w:val="7"/>
          <w:lang w:eastAsia="en-US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582"/>
      </w:tblGrid>
      <w:tr w:rsidR="00345E09" w:rsidRPr="00345E09">
        <w:trPr>
          <w:trHeight w:hRule="exact" w:val="35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09" w:rsidRPr="00345E09" w:rsidRDefault="00345E09" w:rsidP="00345E0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45E09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Adı</w:t>
            </w:r>
            <w:r w:rsidRPr="00345E09">
              <w:rPr>
                <w:rFonts w:ascii="Calibri" w:eastAsiaTheme="minorHAnsi" w:hAnsi="Calibri" w:cs="Calibri"/>
                <w:b/>
                <w:bCs/>
                <w:spacing w:val="-12"/>
                <w:sz w:val="20"/>
                <w:lang w:eastAsia="en-US"/>
              </w:rPr>
              <w:t xml:space="preserve"> </w:t>
            </w:r>
            <w:r w:rsidRPr="00345E09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Soyadı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09" w:rsidRPr="00345E09" w:rsidRDefault="00345E09" w:rsidP="00345E0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45E09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Numarası</w:t>
            </w:r>
          </w:p>
        </w:tc>
      </w:tr>
      <w:tr w:rsidR="00345E09" w:rsidRPr="00345E09">
        <w:trPr>
          <w:trHeight w:hRule="exact" w:val="35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09" w:rsidRPr="00345E09" w:rsidRDefault="00345E09" w:rsidP="00345E0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45E09">
              <w:rPr>
                <w:rFonts w:ascii="Calibri" w:eastAsiaTheme="minorHAnsi" w:hAnsi="Calibri" w:cs="Calibri"/>
                <w:sz w:val="20"/>
                <w:lang w:eastAsia="en-US"/>
              </w:rPr>
              <w:t>Gökçe</w:t>
            </w:r>
            <w:r w:rsidRPr="00345E09">
              <w:rPr>
                <w:rFonts w:ascii="Calibri" w:eastAsiaTheme="minorHAnsi" w:hAnsi="Calibri" w:cs="Calibri"/>
                <w:spacing w:val="-8"/>
                <w:sz w:val="20"/>
                <w:lang w:eastAsia="en-US"/>
              </w:rPr>
              <w:t xml:space="preserve"> </w:t>
            </w:r>
            <w:r w:rsidRPr="00345E09">
              <w:rPr>
                <w:rFonts w:ascii="Calibri" w:eastAsiaTheme="minorHAnsi" w:hAnsi="Calibri" w:cs="Calibri"/>
                <w:sz w:val="20"/>
                <w:lang w:eastAsia="en-US"/>
              </w:rPr>
              <w:t>TOPYAY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09" w:rsidRPr="00345E09" w:rsidRDefault="00345E09" w:rsidP="00345E09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345E09">
              <w:rPr>
                <w:rFonts w:ascii="Calibri" w:eastAsiaTheme="minorHAnsi" w:hAnsi="Calibri" w:cs="Calibri"/>
                <w:sz w:val="20"/>
                <w:lang w:eastAsia="en-US"/>
              </w:rPr>
              <w:t>1501.12450</w:t>
            </w:r>
          </w:p>
        </w:tc>
      </w:tr>
    </w:tbl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C834F1" w:rsidRDefault="00C834F1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  <w:r>
        <w:rPr>
          <w:b/>
        </w:rPr>
        <w:t>SAKARYA ÜNİVERSİTESİ</w:t>
      </w:r>
    </w:p>
    <w:p w:rsidR="00C90D72" w:rsidRDefault="00C90D72" w:rsidP="00C90D72">
      <w:pPr>
        <w:jc w:val="center"/>
        <w:rPr>
          <w:b/>
        </w:rPr>
      </w:pPr>
      <w:r>
        <w:rPr>
          <w:b/>
        </w:rPr>
        <w:t>MÜHENDİSLİK FAKÜLTESİ</w:t>
      </w:r>
    </w:p>
    <w:p w:rsidR="00C90D72" w:rsidRDefault="00C90D72" w:rsidP="00C90D7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90D72" w:rsidRDefault="00C90D72" w:rsidP="00C90D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90D72" w:rsidTr="007D42B2">
        <w:tc>
          <w:tcPr>
            <w:tcW w:w="2338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</w:tr>
      <w:tr w:rsidR="00C90D72" w:rsidTr="007D42B2">
        <w:tc>
          <w:tcPr>
            <w:tcW w:w="2338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90D72" w:rsidRDefault="00C90D72" w:rsidP="007D42B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01/12/2015</w:t>
            </w:r>
            <w:proofErr w:type="gramEnd"/>
          </w:p>
        </w:tc>
      </w:tr>
    </w:tbl>
    <w:p w:rsidR="00C90D72" w:rsidRDefault="00C90D72" w:rsidP="00C90D72">
      <w:pPr>
        <w:jc w:val="both"/>
        <w:rPr>
          <w:b/>
        </w:rPr>
      </w:pPr>
    </w:p>
    <w:p w:rsidR="00C90D72" w:rsidRDefault="00C90D72" w:rsidP="00C90D7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90D72" w:rsidRDefault="00C90D72" w:rsidP="00C90D72">
      <w:pPr>
        <w:spacing w:after="120"/>
        <w:jc w:val="both"/>
        <w:rPr>
          <w:szCs w:val="24"/>
          <w:lang w:eastAsia="x-none"/>
        </w:rPr>
      </w:pPr>
    </w:p>
    <w:p w:rsidR="00C90D72" w:rsidRDefault="00C90D72" w:rsidP="00C90D7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</w:t>
      </w:r>
      <w:r w:rsidRPr="00C90D72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90D72">
        <w:rPr>
          <w:szCs w:val="24"/>
          <w:lang w:eastAsia="x-none"/>
        </w:rPr>
        <w:t>01/12/2015</w:t>
      </w:r>
      <w:proofErr w:type="gramEnd"/>
      <w:r w:rsidRPr="00C90D72">
        <w:rPr>
          <w:szCs w:val="24"/>
          <w:lang w:eastAsia="x-none"/>
        </w:rPr>
        <w:t>-52219</w:t>
      </w:r>
      <w:r>
        <w:rPr>
          <w:szCs w:val="24"/>
          <w:lang w:eastAsia="x-none"/>
        </w:rPr>
        <w:t xml:space="preserve"> evrak tarih ve sayılı yazısı görüşmeye açıldı.</w:t>
      </w:r>
    </w:p>
    <w:p w:rsidR="00C90D72" w:rsidRDefault="00C90D72" w:rsidP="00C90D7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90D72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>Mühendisliği Bölümü Öğretim Ü</w:t>
      </w:r>
      <w:r w:rsidRPr="00135F5B">
        <w:rPr>
          <w:szCs w:val="24"/>
        </w:rPr>
        <w:t xml:space="preserve">yelerinden </w:t>
      </w:r>
      <w:r w:rsidRPr="00C90D72">
        <w:rPr>
          <w:b/>
          <w:szCs w:val="24"/>
        </w:rPr>
        <w:t xml:space="preserve">Doç. Dr. Ayhan </w:t>
      </w:r>
      <w:proofErr w:type="spellStart"/>
      <w:r w:rsidRPr="00C90D72">
        <w:rPr>
          <w:b/>
          <w:szCs w:val="24"/>
        </w:rPr>
        <w:t>DEMİRİZ'in</w:t>
      </w:r>
      <w:proofErr w:type="spellEnd"/>
      <w:r w:rsidRPr="00C90D72">
        <w:rPr>
          <w:b/>
          <w:szCs w:val="24"/>
        </w:rPr>
        <w:t xml:space="preserve">, </w:t>
      </w:r>
      <w:r w:rsidR="00AD2A27">
        <w:rPr>
          <w:b/>
          <w:szCs w:val="24"/>
        </w:rPr>
        <w:t>28</w:t>
      </w:r>
      <w:r w:rsidRPr="00C90D72">
        <w:rPr>
          <w:b/>
          <w:szCs w:val="24"/>
        </w:rPr>
        <w:t>-</w:t>
      </w:r>
      <w:proofErr w:type="gramStart"/>
      <w:r w:rsidR="00AD2A27">
        <w:rPr>
          <w:b/>
          <w:szCs w:val="24"/>
        </w:rPr>
        <w:t>29</w:t>
      </w:r>
      <w:r w:rsidRPr="00C90D72">
        <w:rPr>
          <w:b/>
          <w:szCs w:val="24"/>
        </w:rPr>
        <w:t>/12/2015</w:t>
      </w:r>
      <w:proofErr w:type="gramEnd"/>
      <w:r>
        <w:rPr>
          <w:b/>
          <w:szCs w:val="24"/>
        </w:rPr>
        <w:t xml:space="preserve"> </w:t>
      </w:r>
      <w:r w:rsidRPr="00C90D72">
        <w:rPr>
          <w:szCs w:val="24"/>
        </w:rPr>
        <w:t>tarihleri arasında</w:t>
      </w:r>
      <w:r w:rsidRPr="00C90D72">
        <w:rPr>
          <w:b/>
          <w:szCs w:val="24"/>
        </w:rPr>
        <w:t xml:space="preserve"> </w:t>
      </w:r>
      <w:proofErr w:type="spellStart"/>
      <w:r w:rsidRPr="00C90D72">
        <w:rPr>
          <w:b/>
          <w:szCs w:val="24"/>
        </w:rPr>
        <w:t>Bankok</w:t>
      </w:r>
      <w:proofErr w:type="spellEnd"/>
      <w:r w:rsidRPr="00C90D72">
        <w:rPr>
          <w:b/>
          <w:szCs w:val="24"/>
        </w:rPr>
        <w:t xml:space="preserve">/Tayland'da </w:t>
      </w:r>
      <w:r w:rsidRPr="00C90D72">
        <w:rPr>
          <w:szCs w:val="24"/>
        </w:rPr>
        <w:t>gerçekleştirilecek olan "</w:t>
      </w:r>
      <w:proofErr w:type="spellStart"/>
      <w:r w:rsidRPr="00C90D72">
        <w:rPr>
          <w:szCs w:val="24"/>
        </w:rPr>
        <w:t>The</w:t>
      </w:r>
      <w:proofErr w:type="spellEnd"/>
      <w:r w:rsidRPr="00C90D72">
        <w:rPr>
          <w:szCs w:val="24"/>
        </w:rPr>
        <w:t xml:space="preserve"> Third International Conference on </w:t>
      </w:r>
      <w:proofErr w:type="spellStart"/>
      <w:r w:rsidRPr="00C90D72">
        <w:rPr>
          <w:szCs w:val="24"/>
        </w:rPr>
        <w:t>Advences</w:t>
      </w:r>
      <w:proofErr w:type="spellEnd"/>
      <w:r w:rsidRPr="00C90D72">
        <w:rPr>
          <w:szCs w:val="24"/>
        </w:rPr>
        <w:t xml:space="preserve"> in Computing, Control </w:t>
      </w:r>
      <w:proofErr w:type="spellStart"/>
      <w:r w:rsidRPr="00C90D72">
        <w:rPr>
          <w:szCs w:val="24"/>
        </w:rPr>
        <w:t>and</w:t>
      </w:r>
      <w:proofErr w:type="spellEnd"/>
      <w:r w:rsidRPr="00C90D72">
        <w:rPr>
          <w:szCs w:val="24"/>
        </w:rPr>
        <w:t xml:space="preserve"> Networking-ACC 2015" adlı konferansa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AD2A27" w:rsidRPr="00AD2A27">
        <w:rPr>
          <w:b/>
          <w:szCs w:val="24"/>
        </w:rPr>
        <w:t>27-30/12/2015</w:t>
      </w:r>
      <w:r w:rsidR="00AD2A27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AD2A27">
        <w:rPr>
          <w:b/>
          <w:szCs w:val="24"/>
        </w:rPr>
        <w:t>3500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90D72" w:rsidRDefault="00C90D72" w:rsidP="00C90D72">
      <w:pPr>
        <w:pStyle w:val="2-ortabaslk"/>
        <w:spacing w:before="0" w:beforeAutospacing="0" w:after="0" w:afterAutospacing="0"/>
        <w:jc w:val="both"/>
        <w:rPr>
          <w:b/>
        </w:rPr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  <w:rPr>
          <w:b/>
        </w:rPr>
      </w:pPr>
    </w:p>
    <w:p w:rsidR="00525B74" w:rsidRDefault="00525B74" w:rsidP="00C90D72">
      <w:pPr>
        <w:pStyle w:val="2-ortabaslk"/>
        <w:spacing w:before="0" w:beforeAutospacing="0" w:after="0" w:afterAutospacing="0"/>
        <w:jc w:val="both"/>
        <w:rPr>
          <w:b/>
        </w:rPr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  <w:rPr>
          <w:b/>
        </w:rPr>
      </w:pPr>
    </w:p>
    <w:p w:rsidR="00C90D72" w:rsidRDefault="00C90D72" w:rsidP="00C90D72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C90D72" w:rsidRDefault="00C90D72" w:rsidP="00C90D72">
      <w:pPr>
        <w:jc w:val="both"/>
        <w:rPr>
          <w:b/>
        </w:rPr>
      </w:pPr>
    </w:p>
    <w:p w:rsidR="00C90D72" w:rsidRDefault="00C90D72" w:rsidP="00C90D72">
      <w:pPr>
        <w:jc w:val="both"/>
        <w:rPr>
          <w:b/>
        </w:rPr>
      </w:pPr>
    </w:p>
    <w:p w:rsidR="00C90D72" w:rsidRDefault="00C90D72" w:rsidP="00C90D72">
      <w:pPr>
        <w:jc w:val="both"/>
        <w:rPr>
          <w:b/>
        </w:rPr>
      </w:pPr>
    </w:p>
    <w:p w:rsidR="00C90D72" w:rsidRDefault="00C90D72" w:rsidP="00C90D7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90D72" w:rsidRDefault="00C90D72" w:rsidP="00C90D7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pStyle w:val="2-ortabaslk"/>
        <w:spacing w:before="0" w:beforeAutospacing="0" w:after="0" w:afterAutospacing="0"/>
        <w:jc w:val="both"/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C90D72" w:rsidRDefault="00C90D72" w:rsidP="00C90D72">
      <w:pPr>
        <w:jc w:val="center"/>
        <w:rPr>
          <w:b/>
        </w:rPr>
      </w:pPr>
    </w:p>
    <w:p w:rsidR="00ED6D04" w:rsidRDefault="00ED6D04" w:rsidP="00ED6D04">
      <w:pPr>
        <w:jc w:val="both"/>
      </w:pPr>
      <w:r>
        <w:rPr>
          <w:b/>
        </w:rPr>
        <w:lastRenderedPageBreak/>
        <w:t>20-</w:t>
      </w:r>
      <w:r>
        <w:t xml:space="preserve"> Fakültemiz </w:t>
      </w:r>
      <w:r w:rsidRPr="00ED6D04">
        <w:t>İnşaat</w:t>
      </w:r>
      <w:r>
        <w:t xml:space="preserve"> Mühendisliği Bölüm Başkanlığının </w:t>
      </w:r>
      <w:proofErr w:type="gramStart"/>
      <w:r w:rsidRPr="00ED6D04">
        <w:t>01/12/2015</w:t>
      </w:r>
      <w:proofErr w:type="gramEnd"/>
      <w:r w:rsidRPr="00ED6D04">
        <w:t>-52377</w:t>
      </w:r>
      <w:r>
        <w:t xml:space="preserve"> evrak, tarih, sayılı yazısı görüşmeye açıldı.</w:t>
      </w:r>
    </w:p>
    <w:p w:rsidR="00ED6D04" w:rsidRDefault="00ED6D04" w:rsidP="00ED6D04">
      <w:pPr>
        <w:jc w:val="both"/>
      </w:pPr>
    </w:p>
    <w:p w:rsidR="00ED6D04" w:rsidRDefault="00ED6D04" w:rsidP="00ED6D04">
      <w:pPr>
        <w:jc w:val="both"/>
      </w:pPr>
      <w:r>
        <w:rPr>
          <w:szCs w:val="24"/>
        </w:rPr>
        <w:t xml:space="preserve">Yapılan görüşmeler sonunda; </w:t>
      </w:r>
      <w:r w:rsidRPr="00ED6D04">
        <w:rPr>
          <w:szCs w:val="24"/>
        </w:rPr>
        <w:t>2015-2016 Akademik Yılı Güz Dönemi itibariyle tüm teorik ve pratik çalışmalarını</w:t>
      </w:r>
      <w:r>
        <w:rPr>
          <w:szCs w:val="24"/>
        </w:rPr>
        <w:t xml:space="preserve"> </w:t>
      </w:r>
      <w:r w:rsidRPr="00ED6D04">
        <w:rPr>
          <w:szCs w:val="24"/>
        </w:rPr>
        <w:t>başarı ile tamamlayan</w:t>
      </w:r>
      <w:r w:rsidRPr="006E6FB8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ED6D04">
        <w:t>İnşaat</w:t>
      </w:r>
      <w:r>
        <w:t xml:space="preserve"> Mühendisliği Bölümü </w:t>
      </w:r>
      <w:r>
        <w:rPr>
          <w:szCs w:val="24"/>
        </w:rPr>
        <w:t>öğrencilerinden</w:t>
      </w:r>
      <w:r w:rsidRPr="00520747">
        <w:rPr>
          <w:b/>
          <w:szCs w:val="24"/>
        </w:rPr>
        <w:t xml:space="preserve"> </w:t>
      </w:r>
      <w:proofErr w:type="gramStart"/>
      <w:r w:rsidRPr="00ED6D04">
        <w:rPr>
          <w:b/>
          <w:szCs w:val="24"/>
        </w:rPr>
        <w:t>1001.04034</w:t>
      </w:r>
      <w:proofErr w:type="gramEnd"/>
      <w:r>
        <w:rPr>
          <w:b/>
          <w:szCs w:val="24"/>
        </w:rPr>
        <w:t xml:space="preserve"> </w:t>
      </w:r>
      <w:r w:rsidRPr="006E6FB8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ED6D04">
        <w:rPr>
          <w:b/>
          <w:szCs w:val="24"/>
        </w:rPr>
        <w:t xml:space="preserve">M.CAHİT </w:t>
      </w:r>
      <w:proofErr w:type="spellStart"/>
      <w:r w:rsidRPr="00ED6D04">
        <w:rPr>
          <w:b/>
          <w:szCs w:val="24"/>
        </w:rPr>
        <w:t>ÜNAL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 </w:t>
      </w:r>
      <w:r w:rsidRPr="006E6FB8">
        <w:rPr>
          <w:szCs w:val="24"/>
        </w:rPr>
        <w:t xml:space="preserve">mezun </w:t>
      </w:r>
      <w:r>
        <w:rPr>
          <w:szCs w:val="24"/>
        </w:rPr>
        <w:t>olmasının</w:t>
      </w:r>
      <w:r w:rsidRPr="006E6FB8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90D72" w:rsidRDefault="00C90D72" w:rsidP="00C90D72">
      <w:pPr>
        <w:jc w:val="center"/>
        <w:rPr>
          <w:b/>
        </w:rPr>
      </w:pPr>
    </w:p>
    <w:p w:rsidR="00D73E3F" w:rsidRDefault="00D73E3F" w:rsidP="00D73E3F">
      <w:pPr>
        <w:jc w:val="both"/>
      </w:pPr>
      <w:r>
        <w:rPr>
          <w:b/>
        </w:rPr>
        <w:t>21</w:t>
      </w:r>
      <w:r>
        <w:rPr>
          <w:b/>
        </w:rPr>
        <w:t>-</w:t>
      </w:r>
      <w:r>
        <w:t xml:space="preserve"> Fakültemiz </w:t>
      </w:r>
      <w:r w:rsidRPr="00D73E3F">
        <w:t>Elektrik Elektronik</w:t>
      </w:r>
      <w:r>
        <w:t xml:space="preserve"> </w:t>
      </w:r>
      <w:r>
        <w:t xml:space="preserve">Mühendisliği Bölüm Başkanlığının </w:t>
      </w:r>
      <w:proofErr w:type="gramStart"/>
      <w:r w:rsidRPr="00D73E3F">
        <w:t>01/12/2015</w:t>
      </w:r>
      <w:proofErr w:type="gramEnd"/>
      <w:r w:rsidRPr="00D73E3F">
        <w:t>-52393</w:t>
      </w:r>
      <w:r>
        <w:t xml:space="preserve"> </w:t>
      </w:r>
      <w:r>
        <w:t>evrak, tarih, sayılı yazısı görüşmeye açıldı.</w:t>
      </w:r>
    </w:p>
    <w:p w:rsidR="00D73E3F" w:rsidRDefault="00D73E3F" w:rsidP="00D73E3F">
      <w:pPr>
        <w:jc w:val="both"/>
      </w:pPr>
    </w:p>
    <w:p w:rsidR="00D73E3F" w:rsidRDefault="00D73E3F" w:rsidP="00D73E3F">
      <w:pPr>
        <w:jc w:val="both"/>
      </w:pPr>
      <w:r>
        <w:rPr>
          <w:szCs w:val="24"/>
        </w:rPr>
        <w:t xml:space="preserve">Yapılan görüşmeler sonunda; Fakültemiz </w:t>
      </w:r>
      <w:r w:rsidRPr="00D73E3F">
        <w:t>Elektrik Elektronik</w:t>
      </w:r>
      <w:r>
        <w:t xml:space="preserve"> </w:t>
      </w:r>
      <w:r>
        <w:t xml:space="preserve">Mühendisliği Bölümü </w:t>
      </w:r>
      <w:r>
        <w:rPr>
          <w:szCs w:val="24"/>
        </w:rPr>
        <w:t>öğrencilerinden</w:t>
      </w:r>
      <w:r w:rsidRPr="00520747">
        <w:rPr>
          <w:b/>
          <w:szCs w:val="24"/>
        </w:rPr>
        <w:t xml:space="preserve"> </w:t>
      </w:r>
      <w:r w:rsidRPr="00D73E3F">
        <w:rPr>
          <w:b/>
          <w:szCs w:val="24"/>
        </w:rPr>
        <w:t xml:space="preserve">G1001.00047 </w:t>
      </w:r>
      <w:r w:rsidRPr="00D73E3F">
        <w:rPr>
          <w:szCs w:val="24"/>
        </w:rPr>
        <w:t>numaralı</w:t>
      </w:r>
      <w:r w:rsidRPr="00D73E3F">
        <w:rPr>
          <w:b/>
          <w:szCs w:val="24"/>
        </w:rPr>
        <w:t xml:space="preserve"> Samet </w:t>
      </w:r>
      <w:proofErr w:type="spellStart"/>
      <w:r w:rsidRPr="00D73E3F">
        <w:rPr>
          <w:b/>
          <w:szCs w:val="24"/>
        </w:rPr>
        <w:t>GELEÇ'in</w:t>
      </w:r>
      <w:proofErr w:type="spellEnd"/>
      <w:r w:rsidRPr="00D73E3F">
        <w:rPr>
          <w:b/>
          <w:szCs w:val="24"/>
        </w:rPr>
        <w:t xml:space="preserve"> </w:t>
      </w:r>
      <w:r w:rsidRPr="00D73E3F">
        <w:rPr>
          <w:szCs w:val="24"/>
        </w:rPr>
        <w:t>Staj-I dersinin</w:t>
      </w:r>
      <w:r w:rsidRPr="00D73E3F">
        <w:rPr>
          <w:szCs w:val="24"/>
        </w:rPr>
        <w:t xml:space="preserve"> </w:t>
      </w:r>
      <w:r w:rsidRPr="00D73E3F">
        <w:rPr>
          <w:szCs w:val="24"/>
        </w:rPr>
        <w:t>silinip yerine 'SAU 562-Teknoloji Yönetimi ve ARGE' dersinin yazılması</w:t>
      </w:r>
      <w:r w:rsidRPr="00D73E3F">
        <w:rPr>
          <w:szCs w:val="24"/>
        </w:rPr>
        <w:t>nın</w:t>
      </w:r>
      <w:r w:rsidRPr="00D73E3F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B4E92" w:rsidRDefault="009B4E92" w:rsidP="009B4E92">
      <w:pPr>
        <w:spacing w:line="259" w:lineRule="auto"/>
        <w:rPr>
          <w:b/>
        </w:rPr>
      </w:pPr>
      <w:bookmarkStart w:id="0" w:name="_GoBack"/>
      <w:bookmarkEnd w:id="0"/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C90D72" w:rsidRDefault="00C90D7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p w:rsidR="009B4E92" w:rsidRDefault="009B4E92" w:rsidP="009B4E92">
      <w:pPr>
        <w:spacing w:line="259" w:lineRule="auto"/>
        <w:rPr>
          <w:b/>
        </w:rPr>
      </w:pPr>
    </w:p>
    <w:sectPr w:rsidR="009B4E92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07334"/>
    <w:rsid w:val="0001077F"/>
    <w:rsid w:val="0001192B"/>
    <w:rsid w:val="000130B0"/>
    <w:rsid w:val="000145F2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3B86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930B2"/>
    <w:rsid w:val="000A198D"/>
    <w:rsid w:val="000A3103"/>
    <w:rsid w:val="000A5A2F"/>
    <w:rsid w:val="000A5E9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13BF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3769"/>
    <w:rsid w:val="00207276"/>
    <w:rsid w:val="00207483"/>
    <w:rsid w:val="00207562"/>
    <w:rsid w:val="00210CF8"/>
    <w:rsid w:val="00212BA3"/>
    <w:rsid w:val="00212DD4"/>
    <w:rsid w:val="002211F1"/>
    <w:rsid w:val="00223CC5"/>
    <w:rsid w:val="0022571D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0AF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5E09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4DEE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0C48"/>
    <w:rsid w:val="00471BA5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5B74"/>
    <w:rsid w:val="0052770A"/>
    <w:rsid w:val="00527D9F"/>
    <w:rsid w:val="00532B00"/>
    <w:rsid w:val="005350CC"/>
    <w:rsid w:val="00541AC3"/>
    <w:rsid w:val="0054262E"/>
    <w:rsid w:val="005434FA"/>
    <w:rsid w:val="00546361"/>
    <w:rsid w:val="00547461"/>
    <w:rsid w:val="0055049F"/>
    <w:rsid w:val="00556EE6"/>
    <w:rsid w:val="005579EB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93933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560C"/>
    <w:rsid w:val="007C7CBD"/>
    <w:rsid w:val="007D15C7"/>
    <w:rsid w:val="007D1A09"/>
    <w:rsid w:val="007D42B2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1715D"/>
    <w:rsid w:val="008205F1"/>
    <w:rsid w:val="008228CF"/>
    <w:rsid w:val="008263BA"/>
    <w:rsid w:val="00830456"/>
    <w:rsid w:val="00831762"/>
    <w:rsid w:val="00834EE6"/>
    <w:rsid w:val="00837AC6"/>
    <w:rsid w:val="00837DE5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4E7F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4004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4E92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3901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2A27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4934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0716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472CB"/>
    <w:rsid w:val="00C501E4"/>
    <w:rsid w:val="00C51E08"/>
    <w:rsid w:val="00C54D6C"/>
    <w:rsid w:val="00C557D6"/>
    <w:rsid w:val="00C568DC"/>
    <w:rsid w:val="00C63E9B"/>
    <w:rsid w:val="00C647E6"/>
    <w:rsid w:val="00C64AF7"/>
    <w:rsid w:val="00C70188"/>
    <w:rsid w:val="00C72B97"/>
    <w:rsid w:val="00C74E8B"/>
    <w:rsid w:val="00C769B5"/>
    <w:rsid w:val="00C834C6"/>
    <w:rsid w:val="00C834F1"/>
    <w:rsid w:val="00C83A10"/>
    <w:rsid w:val="00C83B03"/>
    <w:rsid w:val="00C867BC"/>
    <w:rsid w:val="00C86B2D"/>
    <w:rsid w:val="00C90944"/>
    <w:rsid w:val="00C90D72"/>
    <w:rsid w:val="00C91731"/>
    <w:rsid w:val="00C94944"/>
    <w:rsid w:val="00C974DE"/>
    <w:rsid w:val="00CA286D"/>
    <w:rsid w:val="00CA31F5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390F"/>
    <w:rsid w:val="00D044F3"/>
    <w:rsid w:val="00D10400"/>
    <w:rsid w:val="00D12A8B"/>
    <w:rsid w:val="00D13A37"/>
    <w:rsid w:val="00D17A3A"/>
    <w:rsid w:val="00D2054A"/>
    <w:rsid w:val="00D20647"/>
    <w:rsid w:val="00D222B5"/>
    <w:rsid w:val="00D24553"/>
    <w:rsid w:val="00D25FC1"/>
    <w:rsid w:val="00D3324C"/>
    <w:rsid w:val="00D369AE"/>
    <w:rsid w:val="00D3792F"/>
    <w:rsid w:val="00D37CDB"/>
    <w:rsid w:val="00D40D4A"/>
    <w:rsid w:val="00D41380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73E3F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484"/>
    <w:rsid w:val="00EC3DA0"/>
    <w:rsid w:val="00ED58B4"/>
    <w:rsid w:val="00ED6D0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01B7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773B9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F445-E250-4E36-895E-6DD09E9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212</cp:revision>
  <cp:lastPrinted>2015-12-02T08:09:00Z</cp:lastPrinted>
  <dcterms:created xsi:type="dcterms:W3CDTF">2015-02-16T08:49:00Z</dcterms:created>
  <dcterms:modified xsi:type="dcterms:W3CDTF">2015-12-02T08:28:00Z</dcterms:modified>
</cp:coreProperties>
</file>