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C2" w:rsidRDefault="00046DC2" w:rsidP="00046DC2">
      <w:pPr>
        <w:jc w:val="center"/>
        <w:rPr>
          <w:b/>
        </w:rPr>
      </w:pPr>
    </w:p>
    <w:p w:rsidR="00046DC2" w:rsidRDefault="00046DC2" w:rsidP="00046DC2">
      <w:pPr>
        <w:jc w:val="center"/>
        <w:rPr>
          <w:b/>
        </w:rPr>
      </w:pPr>
      <w:r>
        <w:rPr>
          <w:b/>
        </w:rPr>
        <w:t>SAKARYA ÜNİVERSİTESİ</w:t>
      </w:r>
    </w:p>
    <w:p w:rsidR="00046DC2" w:rsidRDefault="00046DC2" w:rsidP="00046DC2">
      <w:pPr>
        <w:jc w:val="center"/>
        <w:rPr>
          <w:b/>
        </w:rPr>
      </w:pPr>
      <w:r>
        <w:rPr>
          <w:b/>
        </w:rPr>
        <w:t>MÜHENDİSLİK FAKÜLTESİ</w:t>
      </w:r>
    </w:p>
    <w:p w:rsidR="00046DC2" w:rsidRDefault="00046DC2" w:rsidP="00046DC2">
      <w:pPr>
        <w:jc w:val="center"/>
        <w:rPr>
          <w:b/>
        </w:rPr>
      </w:pPr>
      <w:r>
        <w:rPr>
          <w:b/>
        </w:rPr>
        <w:t>FAKÜLTE YÖNETİM KURULU TOPLANTI TUTANAĞI</w:t>
      </w:r>
    </w:p>
    <w:p w:rsidR="00046DC2" w:rsidRDefault="00046DC2" w:rsidP="00046DC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46DC2" w:rsidTr="00046DC2">
        <w:tc>
          <w:tcPr>
            <w:tcW w:w="2338" w:type="dxa"/>
            <w:hideMark/>
          </w:tcPr>
          <w:p w:rsidR="00046DC2" w:rsidRDefault="00046DC2" w:rsidP="00046DC2">
            <w:pPr>
              <w:spacing w:line="252" w:lineRule="auto"/>
              <w:jc w:val="both"/>
              <w:rPr>
                <w:b/>
                <w:szCs w:val="24"/>
                <w:lang w:eastAsia="en-US"/>
              </w:rPr>
            </w:pPr>
            <w:r>
              <w:rPr>
                <w:b/>
                <w:lang w:eastAsia="en-US"/>
              </w:rPr>
              <w:t>TOPLANTI NO</w:t>
            </w:r>
          </w:p>
        </w:tc>
        <w:tc>
          <w:tcPr>
            <w:tcW w:w="160" w:type="dxa"/>
            <w:hideMark/>
          </w:tcPr>
          <w:p w:rsidR="00046DC2" w:rsidRDefault="00046DC2" w:rsidP="00046DC2">
            <w:pPr>
              <w:spacing w:line="252" w:lineRule="auto"/>
              <w:jc w:val="both"/>
              <w:rPr>
                <w:b/>
                <w:szCs w:val="24"/>
                <w:lang w:eastAsia="en-US"/>
              </w:rPr>
            </w:pPr>
            <w:r>
              <w:rPr>
                <w:b/>
                <w:lang w:eastAsia="en-US"/>
              </w:rPr>
              <w:t>:</w:t>
            </w:r>
          </w:p>
        </w:tc>
        <w:tc>
          <w:tcPr>
            <w:tcW w:w="1400" w:type="dxa"/>
            <w:hideMark/>
          </w:tcPr>
          <w:p w:rsidR="00046DC2" w:rsidRDefault="00046DC2" w:rsidP="00046DC2">
            <w:pPr>
              <w:spacing w:line="252" w:lineRule="auto"/>
              <w:jc w:val="both"/>
              <w:rPr>
                <w:szCs w:val="24"/>
                <w:lang w:eastAsia="en-US"/>
              </w:rPr>
            </w:pPr>
            <w:r>
              <w:rPr>
                <w:lang w:eastAsia="en-US"/>
              </w:rPr>
              <w:t>567</w:t>
            </w:r>
          </w:p>
        </w:tc>
      </w:tr>
      <w:tr w:rsidR="00046DC2" w:rsidTr="00046DC2">
        <w:tc>
          <w:tcPr>
            <w:tcW w:w="2338" w:type="dxa"/>
            <w:hideMark/>
          </w:tcPr>
          <w:p w:rsidR="00046DC2" w:rsidRDefault="00046DC2" w:rsidP="00046DC2">
            <w:pPr>
              <w:spacing w:line="252" w:lineRule="auto"/>
              <w:jc w:val="both"/>
              <w:rPr>
                <w:b/>
                <w:szCs w:val="24"/>
                <w:lang w:eastAsia="en-US"/>
              </w:rPr>
            </w:pPr>
            <w:r>
              <w:rPr>
                <w:b/>
                <w:lang w:eastAsia="en-US"/>
              </w:rPr>
              <w:t>TOPLANTI TARİHİ</w:t>
            </w:r>
          </w:p>
        </w:tc>
        <w:tc>
          <w:tcPr>
            <w:tcW w:w="160" w:type="dxa"/>
            <w:hideMark/>
          </w:tcPr>
          <w:p w:rsidR="00046DC2" w:rsidRDefault="00046DC2" w:rsidP="00046DC2">
            <w:pPr>
              <w:spacing w:line="252" w:lineRule="auto"/>
              <w:jc w:val="both"/>
              <w:rPr>
                <w:b/>
                <w:szCs w:val="24"/>
                <w:lang w:eastAsia="en-US"/>
              </w:rPr>
            </w:pPr>
            <w:r>
              <w:rPr>
                <w:b/>
                <w:lang w:eastAsia="en-US"/>
              </w:rPr>
              <w:t>:</w:t>
            </w:r>
          </w:p>
        </w:tc>
        <w:tc>
          <w:tcPr>
            <w:tcW w:w="1400" w:type="dxa"/>
            <w:hideMark/>
          </w:tcPr>
          <w:p w:rsidR="00046DC2" w:rsidRDefault="00046DC2" w:rsidP="00046DC2">
            <w:pPr>
              <w:spacing w:line="252" w:lineRule="auto"/>
              <w:jc w:val="both"/>
              <w:rPr>
                <w:szCs w:val="24"/>
                <w:lang w:eastAsia="en-US"/>
              </w:rPr>
            </w:pPr>
            <w:r>
              <w:rPr>
                <w:szCs w:val="24"/>
                <w:lang w:eastAsia="en-US"/>
              </w:rPr>
              <w:t>09/02/2016</w:t>
            </w:r>
          </w:p>
        </w:tc>
      </w:tr>
    </w:tbl>
    <w:p w:rsidR="00046DC2" w:rsidRDefault="00046DC2" w:rsidP="00046DC2">
      <w:pPr>
        <w:jc w:val="both"/>
        <w:rPr>
          <w:b/>
        </w:rPr>
      </w:pPr>
    </w:p>
    <w:p w:rsidR="00046DC2" w:rsidRDefault="00046DC2" w:rsidP="00046DC2">
      <w:pPr>
        <w:jc w:val="both"/>
      </w:pPr>
      <w:r>
        <w:t>Fakültemiz Yönetim Kurulu, Dekan Prof. Dr. Orhan TORKUL'un Başkanlığı’nda toplanarak, gündemdeki maddeleri görüşmüş ve aşağıdaki kararları almıştır;</w:t>
      </w:r>
    </w:p>
    <w:p w:rsidR="00046DC2" w:rsidRDefault="00046DC2" w:rsidP="00046DC2">
      <w:pPr>
        <w:jc w:val="center"/>
        <w:rPr>
          <w:b/>
        </w:rPr>
      </w:pPr>
    </w:p>
    <w:p w:rsidR="00046DC2" w:rsidRDefault="00046DC2" w:rsidP="00046DC2">
      <w:pPr>
        <w:jc w:val="both"/>
      </w:pPr>
      <w:r>
        <w:rPr>
          <w:b/>
        </w:rPr>
        <w:t>01-</w:t>
      </w:r>
      <w:r>
        <w:t xml:space="preserve"> Fakültemiz </w:t>
      </w:r>
      <w:r w:rsidRPr="00046DC2">
        <w:t>Metalurji ve Malzeme</w:t>
      </w:r>
      <w:r>
        <w:t xml:space="preserve"> Mühendisliği Bölüm Başkanlığının </w:t>
      </w:r>
      <w:r w:rsidRPr="00046DC2">
        <w:t>04/02/2016-5235</w:t>
      </w:r>
      <w:r>
        <w:t xml:space="preserve"> evrak, tarih, sayılı yazısı görüşmeye açıldı.</w:t>
      </w:r>
    </w:p>
    <w:p w:rsidR="00046DC2" w:rsidRDefault="00046DC2" w:rsidP="00046DC2">
      <w:pPr>
        <w:jc w:val="both"/>
      </w:pPr>
    </w:p>
    <w:p w:rsidR="00046DC2" w:rsidRDefault="00046DC2" w:rsidP="00046DC2">
      <w:pPr>
        <w:jc w:val="both"/>
        <w:rPr>
          <w:b/>
        </w:rPr>
      </w:pPr>
      <w:r>
        <w:rPr>
          <w:szCs w:val="24"/>
        </w:rPr>
        <w:t xml:space="preserve">Yapılan görüşmeler sonunda; Fakültemiz </w:t>
      </w:r>
      <w:r w:rsidRPr="00046DC2">
        <w:rPr>
          <w:szCs w:val="24"/>
        </w:rPr>
        <w:t xml:space="preserve">Metalurji ve Malzeme Mühendisliği </w:t>
      </w:r>
      <w:r>
        <w:rPr>
          <w:szCs w:val="24"/>
        </w:rPr>
        <w:t xml:space="preserve">Bölümü </w:t>
      </w:r>
      <w:r w:rsidRPr="00046DC2">
        <w:rPr>
          <w:szCs w:val="24"/>
        </w:rPr>
        <w:t>öğrencilerinden G120108006 numaralı İsmail Enes</w:t>
      </w:r>
      <w:r>
        <w:rPr>
          <w:szCs w:val="24"/>
        </w:rPr>
        <w:t xml:space="preserve"> </w:t>
      </w:r>
      <w:r w:rsidRPr="00046DC2">
        <w:rPr>
          <w:szCs w:val="24"/>
        </w:rPr>
        <w:t>YILDIRIM ve B110108052 numaralı Aslıhan ÖZTUNÇ’ un</w:t>
      </w:r>
      <w:r>
        <w:rPr>
          <w:szCs w:val="24"/>
        </w:rPr>
        <w:t xml:space="preserve">, </w:t>
      </w:r>
      <w:r>
        <w:t xml:space="preserve">Sakarya Üniversitesi </w:t>
      </w:r>
      <w:r w:rsidR="00B76736" w:rsidRPr="00B76736">
        <w:rPr>
          <w:b/>
        </w:rPr>
        <w:t>27.08.2015</w:t>
      </w:r>
      <w:r w:rsidR="00B76736">
        <w:rPr>
          <w:b/>
        </w:rPr>
        <w:t xml:space="preserve"> </w:t>
      </w:r>
      <w:r w:rsidRPr="00C63737">
        <w:rPr>
          <w:b/>
        </w:rPr>
        <w:t xml:space="preserve">tarih </w:t>
      </w:r>
      <w:r w:rsidR="00B76736" w:rsidRPr="00B76736">
        <w:rPr>
          <w:b/>
        </w:rPr>
        <w:t>451</w:t>
      </w:r>
      <w:r w:rsidR="00B76736">
        <w:rPr>
          <w:b/>
        </w:rPr>
        <w:t xml:space="preserve"> </w:t>
      </w:r>
      <w:r>
        <w:rPr>
          <w:b/>
        </w:rPr>
        <w:t>sayılı</w:t>
      </w:r>
      <w:r w:rsidRPr="00C63737">
        <w:rPr>
          <w:b/>
        </w:rPr>
        <w:t xml:space="preserve"> </w:t>
      </w:r>
      <w:r w:rsidR="00B76736">
        <w:rPr>
          <w:b/>
        </w:rPr>
        <w:t>14</w:t>
      </w:r>
      <w:r w:rsidRPr="00C63737">
        <w:rPr>
          <w:b/>
        </w:rPr>
        <w:t xml:space="preserve"> madde</w:t>
      </w:r>
      <w:r>
        <w:t xml:space="preserve"> numaralı Senato kararlarında yer alan;</w:t>
      </w:r>
      <w:r w:rsidRPr="00C63737">
        <w:rPr>
          <w:i/>
        </w:rPr>
        <w:t>“</w:t>
      </w:r>
      <w:r w:rsidR="00B76736" w:rsidRPr="00B76736">
        <w:t xml:space="preserve"> </w:t>
      </w:r>
      <w:r w:rsidR="00B76736" w:rsidRPr="00B76736">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w:t>
      </w:r>
      <w:r w:rsidR="00B76736">
        <w:rPr>
          <w:i/>
        </w:rPr>
        <w:t>iyetlerinin değerlendirilmesi</w:t>
      </w:r>
      <w:r w:rsidRPr="00C63737">
        <w:rPr>
          <w:i/>
        </w:rPr>
        <w:t>”</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046DC2" w:rsidRDefault="00046DC2" w:rsidP="00634C23">
      <w:pPr>
        <w:jc w:val="center"/>
        <w:rPr>
          <w:b/>
        </w:rPr>
      </w:pPr>
    </w:p>
    <w:p w:rsidR="007D6C4D" w:rsidRDefault="00045C1E" w:rsidP="007D6C4D">
      <w:pPr>
        <w:jc w:val="both"/>
      </w:pPr>
      <w:r>
        <w:rPr>
          <w:b/>
        </w:rPr>
        <w:t>02</w:t>
      </w:r>
      <w:r w:rsidR="007D6C4D">
        <w:rPr>
          <w:b/>
        </w:rPr>
        <w:t>-</w:t>
      </w:r>
      <w:r w:rsidR="007D6C4D">
        <w:t xml:space="preserve"> Fakültemiz </w:t>
      </w:r>
      <w:r w:rsidR="007D6C4D" w:rsidRPr="00046DC2">
        <w:t>Metalurji ve Malzeme</w:t>
      </w:r>
      <w:r w:rsidR="007D6C4D">
        <w:t xml:space="preserve"> Mühendisliği Bölüm Başkanlığının </w:t>
      </w:r>
      <w:r w:rsidR="007D6C4D" w:rsidRPr="007D6C4D">
        <w:t>04/02/2016-5249</w:t>
      </w:r>
      <w:r w:rsidR="007D6C4D">
        <w:t xml:space="preserve"> evrak, tarih, sayılı yazısı görüşmeye açıldı.</w:t>
      </w:r>
    </w:p>
    <w:p w:rsidR="007D6C4D" w:rsidRDefault="007D6C4D" w:rsidP="007D6C4D">
      <w:pPr>
        <w:jc w:val="both"/>
      </w:pPr>
    </w:p>
    <w:p w:rsidR="007D6C4D" w:rsidRDefault="007D6C4D" w:rsidP="007D6C4D">
      <w:pPr>
        <w:jc w:val="both"/>
        <w:rPr>
          <w:b/>
        </w:rPr>
      </w:pPr>
      <w:r>
        <w:rPr>
          <w:szCs w:val="24"/>
        </w:rPr>
        <w:t xml:space="preserve">Yapılan görüşmeler sonunda; </w:t>
      </w:r>
      <w:r>
        <w:rPr>
          <w:lang w:eastAsia="x-none"/>
        </w:rPr>
        <w:t xml:space="preserve">Karabük </w:t>
      </w:r>
      <w:r w:rsidR="00045C1E">
        <w:rPr>
          <w:lang w:eastAsia="x-none"/>
        </w:rPr>
        <w:t>Üniversitesi</w:t>
      </w:r>
      <w:r w:rsidR="00092558">
        <w:rPr>
          <w:lang w:eastAsia="x-none"/>
        </w:rPr>
        <w:t xml:space="preserve">nde İngilizce Hazırlık sınıfı öğrencisi iken merkezi yerleştirme puanı ile Üniversitemize yatay geçiş yapan Fakültemiz </w:t>
      </w:r>
      <w:r w:rsidR="00045C1E">
        <w:rPr>
          <w:lang w:eastAsia="x-none"/>
        </w:rPr>
        <w:t xml:space="preserve"> </w:t>
      </w:r>
      <w:r w:rsidR="00092558" w:rsidRPr="00092558">
        <w:rPr>
          <w:lang w:eastAsia="x-none"/>
        </w:rPr>
        <w:t xml:space="preserve">Metalurji ve Malzeme Mühendisliği Bölüm </w:t>
      </w:r>
      <w:r w:rsidR="00045C1E">
        <w:rPr>
          <w:lang w:eastAsia="x-none"/>
        </w:rPr>
        <w:t xml:space="preserve">öğrencilerinden </w:t>
      </w:r>
      <w:r w:rsidR="00045C1E" w:rsidRPr="007D6C4D">
        <w:rPr>
          <w:szCs w:val="24"/>
        </w:rPr>
        <w:t>İsmail Duhan GÜR'ün</w:t>
      </w:r>
      <w:r w:rsidR="00045C1E">
        <w:rPr>
          <w:szCs w:val="24"/>
        </w:rPr>
        <w:t>,</w:t>
      </w:r>
      <w:r w:rsidR="00045C1E">
        <w:rPr>
          <w:lang w:eastAsia="x-none"/>
        </w:rPr>
        <w:t xml:space="preserve"> </w:t>
      </w:r>
      <w:r w:rsidR="00D56152">
        <w:rPr>
          <w:lang w:eastAsia="x-none"/>
        </w:rPr>
        <w:t>Yabancı Diller Bölüm Başkanlığında hazırlık sınıfına devam etmesinin</w:t>
      </w:r>
      <w:r w:rsidR="00045C1E">
        <w:rPr>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046DC2" w:rsidRDefault="00046DC2"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3128A6" w:rsidRDefault="003128A6" w:rsidP="003128A6">
      <w:pPr>
        <w:jc w:val="both"/>
      </w:pPr>
      <w:r>
        <w:rPr>
          <w:b/>
        </w:rPr>
        <w:t>03-</w:t>
      </w:r>
      <w:r>
        <w:t xml:space="preserve"> Fakültemiz </w:t>
      </w:r>
      <w:r w:rsidRPr="00046DC2">
        <w:t>Metalurji ve Malzeme</w:t>
      </w:r>
      <w:r>
        <w:t xml:space="preserve"> Mühendisliği Bölüm Başkanlığının </w:t>
      </w:r>
      <w:r w:rsidRPr="003128A6">
        <w:t>02/02/2016-4686</w:t>
      </w:r>
      <w:r>
        <w:t xml:space="preserve"> evrak, tarih, sayılı yazısı görüşmeye açıldı.</w:t>
      </w:r>
    </w:p>
    <w:p w:rsidR="003128A6" w:rsidRDefault="003128A6" w:rsidP="003128A6">
      <w:pPr>
        <w:jc w:val="both"/>
      </w:pPr>
    </w:p>
    <w:p w:rsidR="003128A6" w:rsidRDefault="003128A6" w:rsidP="003128A6">
      <w:pPr>
        <w:jc w:val="both"/>
        <w:rPr>
          <w:b/>
        </w:rPr>
      </w:pPr>
      <w:r>
        <w:rPr>
          <w:szCs w:val="24"/>
        </w:rPr>
        <w:t xml:space="preserve">Yapılan görüşmeler sonunda; </w:t>
      </w:r>
      <w:r w:rsidRPr="003128A6">
        <w:rPr>
          <w:lang w:eastAsia="x-none"/>
        </w:rPr>
        <w:t>2015-2016 Bahar döneminde merkezi yerleştirme puanı ile</w:t>
      </w:r>
      <w:r>
        <w:rPr>
          <w:lang w:eastAsia="x-none"/>
        </w:rPr>
        <w:t xml:space="preserve"> </w:t>
      </w:r>
      <w:r w:rsidRPr="003128A6">
        <w:rPr>
          <w:lang w:eastAsia="x-none"/>
        </w:rPr>
        <w:t>Fakültemiz Metalurj</w:t>
      </w:r>
      <w:r>
        <w:rPr>
          <w:lang w:eastAsia="x-none"/>
        </w:rPr>
        <w:t xml:space="preserve">i ve Malzeme Mühendisliği Bölümüne yatay geçiş hakkı kazanan aşağıda bilgileri verilmiş olan öğrencilerin intibak işlemlerinin </w:t>
      </w:r>
      <w:r>
        <w:rPr>
          <w:b/>
        </w:rPr>
        <w:t>uygun</w:t>
      </w:r>
      <w:r>
        <w:t xml:space="preserve"> olduğuna kararın Rektörlük Öğrenci İşleri Dairesi Başkanlığı ve Bölüm Başkanlığına bildirilmesine oy birliği ile karar verildi.</w:t>
      </w:r>
      <w:r>
        <w:rPr>
          <w:b/>
        </w:rPr>
        <w:t xml:space="preserve"> </w:t>
      </w:r>
    </w:p>
    <w:p w:rsidR="003128A6" w:rsidRPr="003128A6" w:rsidRDefault="003128A6" w:rsidP="003128A6">
      <w:pPr>
        <w:kinsoku w:val="0"/>
        <w:overflowPunct w:val="0"/>
        <w:autoSpaceDE w:val="0"/>
        <w:autoSpaceDN w:val="0"/>
        <w:adjustRightInd w:val="0"/>
        <w:spacing w:before="4" w:line="170" w:lineRule="exact"/>
        <w:rPr>
          <w:rFonts w:eastAsiaTheme="minorHAnsi"/>
          <w:sz w:val="17"/>
          <w:szCs w:val="17"/>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2328"/>
        <w:gridCol w:w="1509"/>
        <w:gridCol w:w="3293"/>
        <w:gridCol w:w="1641"/>
      </w:tblGrid>
      <w:tr w:rsidR="003128A6" w:rsidRPr="003128A6" w:rsidTr="00583CF8">
        <w:trPr>
          <w:trHeight w:hRule="exact" w:val="214"/>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Adi</w:t>
            </w:r>
            <w:r w:rsidRPr="003128A6">
              <w:rPr>
                <w:rFonts w:eastAsiaTheme="minorHAnsi"/>
                <w:spacing w:val="-8"/>
                <w:sz w:val="18"/>
                <w:szCs w:val="18"/>
                <w:lang w:eastAsia="en-US"/>
              </w:rPr>
              <w:t xml:space="preserve"> </w:t>
            </w:r>
            <w:r w:rsidRPr="003128A6">
              <w:rPr>
                <w:rFonts w:eastAsiaTheme="minorHAnsi"/>
                <w:sz w:val="18"/>
                <w:szCs w:val="18"/>
                <w:lang w:eastAsia="en-US"/>
              </w:rPr>
              <w:t>Soyadı</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583CF8">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Öğrenim</w:t>
            </w:r>
            <w:r w:rsidR="00583CF8">
              <w:rPr>
                <w:rFonts w:eastAsiaTheme="minorHAnsi"/>
                <w:sz w:val="18"/>
                <w:szCs w:val="18"/>
                <w:lang w:eastAsia="en-US"/>
              </w:rPr>
              <w:t xml:space="preserve"> </w:t>
            </w:r>
            <w:r w:rsidRPr="003128A6">
              <w:rPr>
                <w:rFonts w:eastAsiaTheme="minorHAnsi"/>
                <w:sz w:val="18"/>
                <w:szCs w:val="18"/>
                <w:lang w:eastAsia="en-US"/>
              </w:rPr>
              <w:t>Türü</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583CF8">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İntibak</w:t>
            </w:r>
            <w:r w:rsidR="00583CF8">
              <w:rPr>
                <w:rFonts w:eastAsiaTheme="minorHAnsi"/>
                <w:sz w:val="18"/>
                <w:szCs w:val="18"/>
                <w:lang w:eastAsia="en-US"/>
              </w:rPr>
              <w:t xml:space="preserve"> </w:t>
            </w:r>
            <w:r w:rsidRPr="003128A6">
              <w:rPr>
                <w:rFonts w:eastAsiaTheme="minorHAnsi"/>
                <w:sz w:val="18"/>
                <w:szCs w:val="18"/>
                <w:lang w:eastAsia="en-US"/>
              </w:rPr>
              <w:t>Dönemi</w:t>
            </w:r>
          </w:p>
        </w:tc>
      </w:tr>
      <w:tr w:rsidR="003128A6" w:rsidRPr="003128A6" w:rsidTr="00583CF8">
        <w:trPr>
          <w:trHeight w:hRule="exact" w:val="245"/>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İsmail</w:t>
            </w:r>
            <w:r w:rsidRPr="003128A6">
              <w:rPr>
                <w:rFonts w:eastAsiaTheme="minorHAnsi"/>
                <w:spacing w:val="-4"/>
                <w:sz w:val="18"/>
                <w:szCs w:val="18"/>
                <w:lang w:eastAsia="en-US"/>
              </w:rPr>
              <w:t xml:space="preserve"> </w:t>
            </w:r>
            <w:r w:rsidRPr="003128A6">
              <w:rPr>
                <w:rFonts w:eastAsiaTheme="minorHAnsi"/>
                <w:sz w:val="18"/>
                <w:szCs w:val="18"/>
                <w:lang w:eastAsia="en-US"/>
              </w:rPr>
              <w:t>Duhan</w:t>
            </w:r>
            <w:r w:rsidRPr="003128A6">
              <w:rPr>
                <w:rFonts w:eastAsiaTheme="minorHAnsi"/>
                <w:spacing w:val="-3"/>
                <w:sz w:val="18"/>
                <w:szCs w:val="18"/>
                <w:lang w:eastAsia="en-US"/>
              </w:rPr>
              <w:t xml:space="preserve"> </w:t>
            </w:r>
            <w:r w:rsidRPr="003128A6">
              <w:rPr>
                <w:rFonts w:eastAsiaTheme="minorHAnsi"/>
                <w:sz w:val="18"/>
                <w:szCs w:val="18"/>
                <w:lang w:eastAsia="en-US"/>
              </w:rPr>
              <w:t>GÜR</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1.Öğretim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Karabük</w:t>
            </w:r>
            <w:r w:rsidRPr="003128A6">
              <w:rPr>
                <w:rFonts w:eastAsiaTheme="minorHAnsi"/>
                <w:spacing w:val="39"/>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2.YY</w:t>
            </w:r>
          </w:p>
        </w:tc>
      </w:tr>
      <w:tr w:rsidR="003128A6" w:rsidRPr="003128A6" w:rsidTr="00583CF8">
        <w:trPr>
          <w:trHeight w:hRule="exact" w:val="245"/>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Emre</w:t>
            </w:r>
            <w:r w:rsidRPr="003128A6">
              <w:rPr>
                <w:rFonts w:eastAsiaTheme="minorHAnsi"/>
                <w:spacing w:val="-7"/>
                <w:sz w:val="18"/>
                <w:szCs w:val="18"/>
                <w:lang w:eastAsia="en-US"/>
              </w:rPr>
              <w:t xml:space="preserve"> </w:t>
            </w:r>
            <w:r w:rsidRPr="003128A6">
              <w:rPr>
                <w:rFonts w:eastAsiaTheme="minorHAnsi"/>
                <w:sz w:val="18"/>
                <w:szCs w:val="18"/>
                <w:lang w:eastAsia="en-US"/>
              </w:rPr>
              <w:t>MUDAM</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1.Öğretim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Bursa</w:t>
            </w:r>
            <w:r w:rsidRPr="003128A6">
              <w:rPr>
                <w:rFonts w:eastAsiaTheme="minorHAnsi"/>
                <w:spacing w:val="-13"/>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4.YY</w:t>
            </w:r>
          </w:p>
        </w:tc>
      </w:tr>
      <w:tr w:rsidR="003128A6" w:rsidRPr="003128A6" w:rsidTr="00583CF8">
        <w:trPr>
          <w:trHeight w:hRule="exact" w:val="245"/>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Davut</w:t>
            </w:r>
            <w:r w:rsidRPr="003128A6">
              <w:rPr>
                <w:rFonts w:eastAsiaTheme="minorHAnsi"/>
                <w:spacing w:val="-15"/>
                <w:sz w:val="18"/>
                <w:szCs w:val="18"/>
                <w:lang w:eastAsia="en-US"/>
              </w:rPr>
              <w:t xml:space="preserve"> </w:t>
            </w:r>
            <w:r w:rsidRPr="003128A6">
              <w:rPr>
                <w:rFonts w:eastAsiaTheme="minorHAnsi"/>
                <w:sz w:val="18"/>
                <w:szCs w:val="18"/>
                <w:lang w:eastAsia="en-US"/>
              </w:rPr>
              <w:t>ÇİÇEK</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1.Öğretim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Karabük</w:t>
            </w:r>
            <w:r w:rsidRPr="003128A6">
              <w:rPr>
                <w:rFonts w:eastAsiaTheme="minorHAnsi"/>
                <w:spacing w:val="-21"/>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2.YY</w:t>
            </w:r>
          </w:p>
        </w:tc>
      </w:tr>
      <w:tr w:rsidR="003128A6" w:rsidRPr="003128A6" w:rsidTr="00583CF8">
        <w:trPr>
          <w:trHeight w:hRule="exact" w:val="245"/>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İpek</w:t>
            </w:r>
            <w:r w:rsidRPr="003128A6">
              <w:rPr>
                <w:rFonts w:eastAsiaTheme="minorHAnsi"/>
                <w:spacing w:val="-5"/>
                <w:sz w:val="18"/>
                <w:szCs w:val="18"/>
                <w:lang w:eastAsia="en-US"/>
              </w:rPr>
              <w:t xml:space="preserve"> </w:t>
            </w:r>
            <w:r w:rsidRPr="003128A6">
              <w:rPr>
                <w:rFonts w:eastAsiaTheme="minorHAnsi"/>
                <w:sz w:val="18"/>
                <w:szCs w:val="18"/>
                <w:lang w:eastAsia="en-US"/>
              </w:rPr>
              <w:t>GÖREN</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Celal</w:t>
            </w:r>
            <w:r w:rsidRPr="003128A6">
              <w:rPr>
                <w:rFonts w:eastAsiaTheme="minorHAnsi"/>
                <w:spacing w:val="-13"/>
                <w:sz w:val="18"/>
                <w:szCs w:val="18"/>
                <w:lang w:eastAsia="en-US"/>
              </w:rPr>
              <w:t xml:space="preserve"> </w:t>
            </w:r>
            <w:r w:rsidRPr="003128A6">
              <w:rPr>
                <w:rFonts w:eastAsiaTheme="minorHAnsi"/>
                <w:sz w:val="18"/>
                <w:szCs w:val="18"/>
                <w:lang w:eastAsia="en-US"/>
              </w:rPr>
              <w:t>Bayar</w:t>
            </w:r>
            <w:r w:rsidRPr="003128A6">
              <w:rPr>
                <w:rFonts w:eastAsiaTheme="minorHAnsi"/>
                <w:spacing w:val="-11"/>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2.YY</w:t>
            </w:r>
          </w:p>
        </w:tc>
      </w:tr>
      <w:tr w:rsidR="003128A6" w:rsidRPr="003128A6" w:rsidTr="00583CF8">
        <w:trPr>
          <w:trHeight w:hRule="exact" w:val="288"/>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583CF8">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Muhammet</w:t>
            </w:r>
            <w:r w:rsidR="00583CF8">
              <w:rPr>
                <w:rFonts w:eastAsiaTheme="minorHAnsi"/>
                <w:sz w:val="18"/>
                <w:szCs w:val="18"/>
                <w:lang w:eastAsia="en-US"/>
              </w:rPr>
              <w:t xml:space="preserve"> </w:t>
            </w:r>
            <w:r w:rsidRPr="003128A6">
              <w:rPr>
                <w:rFonts w:eastAsiaTheme="minorHAnsi"/>
                <w:sz w:val="18"/>
                <w:szCs w:val="18"/>
                <w:lang w:eastAsia="en-US"/>
              </w:rPr>
              <w:t>Dervişoğlu</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Karadeniz</w:t>
            </w:r>
            <w:r w:rsidRPr="003128A6">
              <w:rPr>
                <w:rFonts w:eastAsiaTheme="minorHAnsi"/>
                <w:spacing w:val="-16"/>
                <w:sz w:val="18"/>
                <w:szCs w:val="18"/>
                <w:lang w:eastAsia="en-US"/>
              </w:rPr>
              <w:t xml:space="preserve"> </w:t>
            </w:r>
            <w:r w:rsidRPr="003128A6">
              <w:rPr>
                <w:rFonts w:eastAsiaTheme="minorHAnsi"/>
                <w:sz w:val="18"/>
                <w:szCs w:val="18"/>
                <w:lang w:eastAsia="en-US"/>
              </w:rPr>
              <w:t>Teknik</w:t>
            </w:r>
            <w:r w:rsidRPr="003128A6">
              <w:rPr>
                <w:rFonts w:eastAsiaTheme="minorHAnsi"/>
                <w:spacing w:val="-16"/>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2.YY</w:t>
            </w:r>
          </w:p>
        </w:tc>
      </w:tr>
      <w:tr w:rsidR="003128A6" w:rsidRPr="003128A6" w:rsidTr="00583CF8">
        <w:trPr>
          <w:trHeight w:hRule="exact" w:val="245"/>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Recep</w:t>
            </w:r>
            <w:r w:rsidRPr="003128A6">
              <w:rPr>
                <w:rFonts w:eastAsiaTheme="minorHAnsi"/>
                <w:spacing w:val="-6"/>
                <w:sz w:val="18"/>
                <w:szCs w:val="18"/>
                <w:lang w:eastAsia="en-US"/>
              </w:rPr>
              <w:t xml:space="preserve"> </w:t>
            </w:r>
            <w:r w:rsidRPr="003128A6">
              <w:rPr>
                <w:rFonts w:eastAsiaTheme="minorHAnsi"/>
                <w:sz w:val="18"/>
                <w:szCs w:val="18"/>
                <w:lang w:eastAsia="en-US"/>
              </w:rPr>
              <w:t>ATAK</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Mersin</w:t>
            </w:r>
            <w:r w:rsidRPr="003128A6">
              <w:rPr>
                <w:rFonts w:eastAsiaTheme="minorHAnsi"/>
                <w:spacing w:val="-13"/>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 YY</w:t>
            </w:r>
          </w:p>
        </w:tc>
      </w:tr>
      <w:tr w:rsidR="003128A6" w:rsidRPr="003128A6" w:rsidTr="00583CF8">
        <w:trPr>
          <w:trHeight w:hRule="exact" w:val="245"/>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Kenan</w:t>
            </w:r>
            <w:r w:rsidRPr="003128A6">
              <w:rPr>
                <w:rFonts w:eastAsiaTheme="minorHAnsi"/>
                <w:spacing w:val="-17"/>
                <w:sz w:val="18"/>
                <w:szCs w:val="18"/>
                <w:lang w:eastAsia="en-US"/>
              </w:rPr>
              <w:t xml:space="preserve"> </w:t>
            </w:r>
            <w:r w:rsidRPr="003128A6">
              <w:rPr>
                <w:rFonts w:eastAsiaTheme="minorHAnsi"/>
                <w:sz w:val="18"/>
                <w:szCs w:val="18"/>
                <w:lang w:eastAsia="en-US"/>
              </w:rPr>
              <w:t>AĞRALI</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Bursa</w:t>
            </w:r>
            <w:r w:rsidRPr="003128A6">
              <w:rPr>
                <w:rFonts w:eastAsiaTheme="minorHAnsi"/>
                <w:spacing w:val="-11"/>
                <w:sz w:val="18"/>
                <w:szCs w:val="18"/>
                <w:lang w:eastAsia="en-US"/>
              </w:rPr>
              <w:t xml:space="preserve"> </w:t>
            </w:r>
            <w:r w:rsidRPr="003128A6">
              <w:rPr>
                <w:rFonts w:eastAsiaTheme="minorHAnsi"/>
                <w:sz w:val="18"/>
                <w:szCs w:val="18"/>
                <w:lang w:eastAsia="en-US"/>
              </w:rPr>
              <w:t>Teknik</w:t>
            </w:r>
            <w:r w:rsidRPr="003128A6">
              <w:rPr>
                <w:rFonts w:eastAsiaTheme="minorHAnsi"/>
                <w:spacing w:val="-10"/>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4.YY</w:t>
            </w:r>
          </w:p>
        </w:tc>
      </w:tr>
      <w:tr w:rsidR="003128A6" w:rsidRPr="003128A6" w:rsidTr="00583CF8">
        <w:trPr>
          <w:trHeight w:hRule="exact" w:val="245"/>
        </w:trPr>
        <w:tc>
          <w:tcPr>
            <w:tcW w:w="2328"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Kadernur</w:t>
            </w:r>
            <w:r w:rsidRPr="003128A6">
              <w:rPr>
                <w:rFonts w:eastAsiaTheme="minorHAnsi"/>
                <w:spacing w:val="-11"/>
                <w:sz w:val="18"/>
                <w:szCs w:val="18"/>
                <w:lang w:eastAsia="en-US"/>
              </w:rPr>
              <w:t xml:space="preserve"> </w:t>
            </w:r>
            <w:r w:rsidRPr="003128A6">
              <w:rPr>
                <w:rFonts w:eastAsiaTheme="minorHAnsi"/>
                <w:sz w:val="18"/>
                <w:szCs w:val="18"/>
                <w:lang w:eastAsia="en-US"/>
              </w:rPr>
              <w:t>BOZKIR</w:t>
            </w:r>
          </w:p>
        </w:tc>
        <w:tc>
          <w:tcPr>
            <w:tcW w:w="1509"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2.Öğretim</w:t>
            </w:r>
          </w:p>
        </w:tc>
        <w:tc>
          <w:tcPr>
            <w:tcW w:w="3293"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Sakarya</w:t>
            </w:r>
            <w:r w:rsidRPr="003128A6">
              <w:rPr>
                <w:rFonts w:eastAsiaTheme="minorHAnsi"/>
                <w:spacing w:val="-21"/>
                <w:sz w:val="18"/>
                <w:szCs w:val="18"/>
                <w:lang w:eastAsia="en-US"/>
              </w:rPr>
              <w:t xml:space="preserve"> </w:t>
            </w:r>
            <w:r w:rsidRPr="003128A6">
              <w:rPr>
                <w:rFonts w:eastAsiaTheme="minorHAnsi"/>
                <w:sz w:val="18"/>
                <w:szCs w:val="18"/>
                <w:lang w:eastAsia="en-US"/>
              </w:rPr>
              <w:t>Üniversitesi</w:t>
            </w:r>
          </w:p>
        </w:tc>
        <w:tc>
          <w:tcPr>
            <w:tcW w:w="1641" w:type="dxa"/>
            <w:tcBorders>
              <w:top w:val="single" w:sz="4" w:space="0" w:color="000000"/>
              <w:left w:val="single" w:sz="4" w:space="0" w:color="000000"/>
              <w:bottom w:val="single" w:sz="4" w:space="0" w:color="000000"/>
              <w:right w:val="single" w:sz="4" w:space="0" w:color="000000"/>
            </w:tcBorders>
          </w:tcPr>
          <w:p w:rsidR="003128A6" w:rsidRPr="003128A6" w:rsidRDefault="003128A6" w:rsidP="003128A6">
            <w:pPr>
              <w:kinsoku w:val="0"/>
              <w:overflowPunct w:val="0"/>
              <w:autoSpaceDE w:val="0"/>
              <w:autoSpaceDN w:val="0"/>
              <w:adjustRightInd w:val="0"/>
              <w:ind w:left="103"/>
              <w:rPr>
                <w:rFonts w:eastAsiaTheme="minorHAnsi"/>
                <w:sz w:val="18"/>
                <w:szCs w:val="18"/>
                <w:lang w:eastAsia="en-US"/>
              </w:rPr>
            </w:pPr>
            <w:r w:rsidRPr="003128A6">
              <w:rPr>
                <w:rFonts w:eastAsiaTheme="minorHAnsi"/>
                <w:sz w:val="18"/>
                <w:szCs w:val="18"/>
                <w:lang w:eastAsia="en-US"/>
              </w:rPr>
              <w:t>2.YY</w:t>
            </w:r>
          </w:p>
        </w:tc>
      </w:tr>
    </w:tbl>
    <w:p w:rsidR="00046DC2" w:rsidRDefault="00046DC2" w:rsidP="00634C23">
      <w:pPr>
        <w:jc w:val="center"/>
        <w:rPr>
          <w:b/>
        </w:rPr>
      </w:pPr>
    </w:p>
    <w:p w:rsidR="00583CF8" w:rsidRDefault="00583CF8" w:rsidP="00583CF8">
      <w:pPr>
        <w:jc w:val="both"/>
      </w:pPr>
      <w:r>
        <w:rPr>
          <w:b/>
        </w:rPr>
        <w:t>04-</w:t>
      </w:r>
      <w:r>
        <w:t xml:space="preserve"> Fakültemiz </w:t>
      </w:r>
      <w:r w:rsidRPr="00046DC2">
        <w:t>Metalurji ve Malzeme</w:t>
      </w:r>
      <w:r>
        <w:t xml:space="preserve"> Mühendisliği Bölüm Başkanlığının </w:t>
      </w:r>
      <w:r w:rsidRPr="00583CF8">
        <w:t>02/02/2016-4743</w:t>
      </w:r>
      <w:r>
        <w:t xml:space="preserve"> evrak, tarih, sayılı yazısı görüşmeye açıldı.</w:t>
      </w:r>
    </w:p>
    <w:p w:rsidR="00583CF8" w:rsidRDefault="00583CF8" w:rsidP="00583CF8">
      <w:pPr>
        <w:jc w:val="both"/>
      </w:pPr>
    </w:p>
    <w:p w:rsidR="00583CF8" w:rsidRDefault="00583CF8" w:rsidP="00583CF8">
      <w:pPr>
        <w:jc w:val="both"/>
        <w:rPr>
          <w:b/>
        </w:rPr>
      </w:pPr>
      <w:r>
        <w:rPr>
          <w:szCs w:val="24"/>
        </w:rPr>
        <w:t xml:space="preserve">Yapılan görüşmeler sonunda; </w:t>
      </w:r>
      <w:r w:rsidRPr="003128A6">
        <w:rPr>
          <w:lang w:eastAsia="x-none"/>
        </w:rPr>
        <w:t>Fakültemiz Metalurj</w:t>
      </w:r>
      <w:r>
        <w:rPr>
          <w:lang w:eastAsia="x-none"/>
        </w:rPr>
        <w:t xml:space="preserve">i ve Malzeme Mühendisliği Bölümü G110108004 numaralı öğrencilerinden Ömercan NALINCIOĞLU'nun aşağıda belirtilen </w:t>
      </w:r>
      <w:r w:rsidR="00FF1CB0">
        <w:rPr>
          <w:lang w:eastAsia="x-none"/>
        </w:rPr>
        <w:t>derse yazılma ve ders sildirme işlemlerin</w:t>
      </w:r>
      <w:r>
        <w:rPr>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FF1CB0" w:rsidRDefault="00FF1CB0" w:rsidP="00583CF8">
      <w:pPr>
        <w:jc w:val="both"/>
        <w:rPr>
          <w:b/>
        </w:rPr>
      </w:pPr>
    </w:p>
    <w:tbl>
      <w:tblPr>
        <w:tblW w:w="0" w:type="auto"/>
        <w:jc w:val="center"/>
        <w:tblLayout w:type="fixed"/>
        <w:tblCellMar>
          <w:left w:w="0" w:type="dxa"/>
          <w:right w:w="0" w:type="dxa"/>
        </w:tblCellMar>
        <w:tblLook w:val="0000" w:firstRow="0" w:lastRow="0" w:firstColumn="0" w:lastColumn="0" w:noHBand="0" w:noVBand="0"/>
      </w:tblPr>
      <w:tblGrid>
        <w:gridCol w:w="1806"/>
        <w:gridCol w:w="2127"/>
        <w:gridCol w:w="708"/>
        <w:gridCol w:w="1134"/>
        <w:gridCol w:w="1134"/>
      </w:tblGrid>
      <w:tr w:rsidR="00FF1CB0" w:rsidRPr="00FF1CB0" w:rsidTr="00FF1CB0">
        <w:trPr>
          <w:trHeight w:hRule="exact" w:val="286"/>
          <w:jc w:val="center"/>
        </w:trPr>
        <w:tc>
          <w:tcPr>
            <w:tcW w:w="1806"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b/>
                <w:bCs/>
                <w:sz w:val="18"/>
                <w:szCs w:val="18"/>
                <w:lang w:eastAsia="en-US"/>
              </w:rPr>
              <w:t>DERSİN</w:t>
            </w:r>
            <w:r>
              <w:rPr>
                <w:rFonts w:eastAsiaTheme="minorHAnsi"/>
                <w:b/>
                <w:bCs/>
                <w:sz w:val="18"/>
                <w:szCs w:val="18"/>
                <w:lang w:eastAsia="en-US"/>
              </w:rPr>
              <w:t xml:space="preserve"> </w:t>
            </w:r>
            <w:r w:rsidRPr="00FF1CB0">
              <w:rPr>
                <w:rFonts w:eastAsiaTheme="minorHAnsi"/>
                <w:b/>
                <w:bCs/>
                <w:sz w:val="18"/>
                <w:szCs w:val="18"/>
                <w:lang w:eastAsia="en-US"/>
              </w:rPr>
              <w:t>KODU</w:t>
            </w:r>
          </w:p>
        </w:tc>
        <w:tc>
          <w:tcPr>
            <w:tcW w:w="2127"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b/>
                <w:bCs/>
                <w:sz w:val="18"/>
                <w:szCs w:val="18"/>
                <w:lang w:eastAsia="en-US"/>
              </w:rPr>
              <w:t>DERSİN</w:t>
            </w:r>
            <w:r w:rsidRPr="00FF1CB0">
              <w:rPr>
                <w:rFonts w:eastAsiaTheme="minorHAnsi"/>
                <w:b/>
                <w:bCs/>
                <w:spacing w:val="-10"/>
                <w:sz w:val="18"/>
                <w:szCs w:val="18"/>
                <w:lang w:eastAsia="en-US"/>
              </w:rPr>
              <w:t xml:space="preserve"> </w:t>
            </w:r>
            <w:r w:rsidRPr="00FF1CB0">
              <w:rPr>
                <w:rFonts w:eastAsiaTheme="minorHAnsi"/>
                <w:b/>
                <w:bCs/>
                <w:sz w:val="18"/>
                <w:szCs w:val="18"/>
                <w:lang w:eastAsia="en-US"/>
              </w:rPr>
              <w:t>AD</w:t>
            </w:r>
          </w:p>
        </w:tc>
        <w:tc>
          <w:tcPr>
            <w:tcW w:w="708"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b/>
                <w:bCs/>
                <w:sz w:val="18"/>
                <w:szCs w:val="18"/>
                <w:lang w:eastAsia="en-US"/>
              </w:rPr>
              <w:t>Y.Y</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b/>
                <w:bCs/>
                <w:sz w:val="18"/>
                <w:szCs w:val="18"/>
                <w:lang w:eastAsia="en-US"/>
              </w:rPr>
              <w:t>Durumu</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b/>
                <w:bCs/>
                <w:sz w:val="18"/>
                <w:szCs w:val="18"/>
                <w:lang w:eastAsia="en-US"/>
              </w:rPr>
              <w:t>İstenen</w:t>
            </w:r>
          </w:p>
        </w:tc>
      </w:tr>
      <w:tr w:rsidR="00FF1CB0" w:rsidRPr="00FF1CB0" w:rsidTr="00FF1CB0">
        <w:trPr>
          <w:trHeight w:hRule="exact" w:val="286"/>
          <w:jc w:val="center"/>
        </w:trPr>
        <w:tc>
          <w:tcPr>
            <w:tcW w:w="1806"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spacing w:line="258" w:lineRule="auto"/>
              <w:ind w:left="103"/>
              <w:rPr>
                <w:rFonts w:eastAsiaTheme="minorHAnsi"/>
                <w:sz w:val="18"/>
                <w:szCs w:val="18"/>
                <w:lang w:eastAsia="en-US"/>
              </w:rPr>
            </w:pPr>
            <w:r w:rsidRPr="00FF1CB0">
              <w:rPr>
                <w:rFonts w:eastAsiaTheme="minorHAnsi"/>
                <w:sz w:val="18"/>
                <w:szCs w:val="18"/>
                <w:lang w:eastAsia="en-US"/>
              </w:rPr>
              <w:t>Dersin</w:t>
            </w:r>
            <w:r w:rsidRPr="00FF1CB0">
              <w:rPr>
                <w:rFonts w:eastAsiaTheme="minorHAnsi"/>
                <w:spacing w:val="-1"/>
                <w:sz w:val="18"/>
                <w:szCs w:val="18"/>
                <w:lang w:eastAsia="en-US"/>
              </w:rPr>
              <w:t xml:space="preserve"> </w:t>
            </w:r>
            <w:r w:rsidRPr="00FF1CB0">
              <w:rPr>
                <w:rFonts w:eastAsiaTheme="minorHAnsi"/>
                <w:sz w:val="18"/>
                <w:szCs w:val="18"/>
                <w:lang w:eastAsia="en-US"/>
              </w:rPr>
              <w:t>Kodu YOK</w:t>
            </w:r>
          </w:p>
        </w:tc>
        <w:tc>
          <w:tcPr>
            <w:tcW w:w="2127"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FizikoKimya</w:t>
            </w:r>
          </w:p>
        </w:tc>
        <w:tc>
          <w:tcPr>
            <w:tcW w:w="708"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DC</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Silinmesi</w:t>
            </w:r>
          </w:p>
        </w:tc>
      </w:tr>
      <w:tr w:rsidR="00FF1CB0" w:rsidRPr="00FF1CB0" w:rsidTr="00FF1CB0">
        <w:trPr>
          <w:trHeight w:hRule="exact" w:val="286"/>
          <w:jc w:val="center"/>
        </w:trPr>
        <w:tc>
          <w:tcPr>
            <w:tcW w:w="1806"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spacing w:line="258" w:lineRule="auto"/>
              <w:ind w:left="103"/>
              <w:rPr>
                <w:rFonts w:eastAsiaTheme="minorHAnsi"/>
                <w:sz w:val="18"/>
                <w:szCs w:val="18"/>
                <w:lang w:eastAsia="en-US"/>
              </w:rPr>
            </w:pPr>
            <w:r w:rsidRPr="00FF1CB0">
              <w:rPr>
                <w:rFonts w:eastAsiaTheme="minorHAnsi"/>
                <w:sz w:val="18"/>
                <w:szCs w:val="18"/>
                <w:lang w:eastAsia="en-US"/>
              </w:rPr>
              <w:t>Dersin</w:t>
            </w:r>
            <w:r w:rsidRPr="00FF1CB0">
              <w:rPr>
                <w:rFonts w:eastAsiaTheme="minorHAnsi"/>
                <w:spacing w:val="-1"/>
                <w:sz w:val="18"/>
                <w:szCs w:val="18"/>
                <w:lang w:eastAsia="en-US"/>
              </w:rPr>
              <w:t xml:space="preserve"> </w:t>
            </w:r>
            <w:r w:rsidRPr="00FF1CB0">
              <w:rPr>
                <w:rFonts w:eastAsiaTheme="minorHAnsi"/>
                <w:sz w:val="18"/>
                <w:szCs w:val="18"/>
                <w:lang w:eastAsia="en-US"/>
              </w:rPr>
              <w:t>Kodu YOK</w:t>
            </w:r>
          </w:p>
        </w:tc>
        <w:tc>
          <w:tcPr>
            <w:tcW w:w="2127"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Bilgisayar</w:t>
            </w:r>
            <w:r w:rsidRPr="00FF1CB0">
              <w:rPr>
                <w:rFonts w:eastAsiaTheme="minorHAnsi"/>
                <w:spacing w:val="-25"/>
                <w:sz w:val="18"/>
                <w:szCs w:val="18"/>
                <w:lang w:eastAsia="en-US"/>
              </w:rPr>
              <w:t xml:space="preserve"> </w:t>
            </w:r>
            <w:r w:rsidRPr="00FF1CB0">
              <w:rPr>
                <w:rFonts w:eastAsiaTheme="minorHAnsi"/>
                <w:sz w:val="18"/>
                <w:szCs w:val="18"/>
                <w:lang w:eastAsia="en-US"/>
              </w:rPr>
              <w:t>Programlama</w:t>
            </w:r>
          </w:p>
        </w:tc>
        <w:tc>
          <w:tcPr>
            <w:tcW w:w="708"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DD</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Silinmesi</w:t>
            </w:r>
          </w:p>
        </w:tc>
      </w:tr>
      <w:tr w:rsidR="00FF1CB0" w:rsidRPr="00FF1CB0" w:rsidTr="00FF1CB0">
        <w:trPr>
          <w:trHeight w:hRule="exact" w:val="221"/>
          <w:jc w:val="center"/>
        </w:trPr>
        <w:tc>
          <w:tcPr>
            <w:tcW w:w="1806"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SAU420</w:t>
            </w:r>
          </w:p>
        </w:tc>
        <w:tc>
          <w:tcPr>
            <w:tcW w:w="2127"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KARATE</w:t>
            </w:r>
          </w:p>
        </w:tc>
        <w:tc>
          <w:tcPr>
            <w:tcW w:w="708"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7</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BA</w:t>
            </w:r>
          </w:p>
        </w:tc>
        <w:tc>
          <w:tcPr>
            <w:tcW w:w="1134" w:type="dxa"/>
            <w:tcBorders>
              <w:top w:val="single" w:sz="4" w:space="0" w:color="000000"/>
              <w:left w:val="single" w:sz="4" w:space="0" w:color="000000"/>
              <w:bottom w:val="single" w:sz="4" w:space="0" w:color="000000"/>
              <w:right w:val="single" w:sz="4" w:space="0" w:color="000000"/>
            </w:tcBorders>
          </w:tcPr>
          <w:p w:rsidR="00FF1CB0" w:rsidRPr="00FF1CB0" w:rsidRDefault="00FF1CB0" w:rsidP="00FF1CB0">
            <w:pPr>
              <w:kinsoku w:val="0"/>
              <w:overflowPunct w:val="0"/>
              <w:autoSpaceDE w:val="0"/>
              <w:autoSpaceDN w:val="0"/>
              <w:adjustRightInd w:val="0"/>
              <w:ind w:left="103"/>
              <w:rPr>
                <w:rFonts w:eastAsiaTheme="minorHAnsi"/>
                <w:sz w:val="18"/>
                <w:szCs w:val="18"/>
                <w:lang w:eastAsia="en-US"/>
              </w:rPr>
            </w:pPr>
            <w:r w:rsidRPr="00FF1CB0">
              <w:rPr>
                <w:rFonts w:eastAsiaTheme="minorHAnsi"/>
                <w:sz w:val="18"/>
                <w:szCs w:val="18"/>
                <w:lang w:eastAsia="en-US"/>
              </w:rPr>
              <w:t>Yazılması</w:t>
            </w:r>
          </w:p>
        </w:tc>
      </w:tr>
    </w:tbl>
    <w:p w:rsidR="00046DC2" w:rsidRDefault="00046DC2" w:rsidP="00634C23">
      <w:pPr>
        <w:jc w:val="center"/>
        <w:rPr>
          <w:b/>
        </w:rPr>
      </w:pPr>
    </w:p>
    <w:p w:rsidR="00FF1CB0" w:rsidRDefault="00FF1CB0" w:rsidP="00FF1CB0">
      <w:pPr>
        <w:jc w:val="both"/>
      </w:pPr>
      <w:r>
        <w:rPr>
          <w:b/>
        </w:rPr>
        <w:t>05-</w:t>
      </w:r>
      <w:r>
        <w:t xml:space="preserve"> Fakültemiz </w:t>
      </w:r>
      <w:r w:rsidRPr="00046DC2">
        <w:t>Metalurji ve Malzeme</w:t>
      </w:r>
      <w:r>
        <w:t xml:space="preserve"> Mühendisliği Bölüm Başkanlığının </w:t>
      </w:r>
      <w:r w:rsidRPr="00FF1CB0">
        <w:t>04/02/2016-5187</w:t>
      </w:r>
      <w:r>
        <w:t xml:space="preserve"> evrak, tarih, sayılı yazısı görüşmeye açıldı.</w:t>
      </w:r>
    </w:p>
    <w:p w:rsidR="00FF1CB0" w:rsidRDefault="00FF1CB0" w:rsidP="00FF1CB0">
      <w:pPr>
        <w:jc w:val="both"/>
      </w:pPr>
    </w:p>
    <w:p w:rsidR="00FF1CB0" w:rsidRDefault="00FF1CB0" w:rsidP="00FF1CB0">
      <w:pPr>
        <w:jc w:val="both"/>
        <w:rPr>
          <w:b/>
        </w:rPr>
      </w:pPr>
      <w:r>
        <w:rPr>
          <w:szCs w:val="24"/>
        </w:rPr>
        <w:t xml:space="preserve">Yapılan görüşmeler sonunda; </w:t>
      </w:r>
      <w:r w:rsidRPr="003128A6">
        <w:rPr>
          <w:lang w:eastAsia="x-none"/>
        </w:rPr>
        <w:t>Fakültemiz Metalurj</w:t>
      </w:r>
      <w:r>
        <w:rPr>
          <w:lang w:eastAsia="x-none"/>
        </w:rPr>
        <w:t xml:space="preserve">i ve Malzeme Mühendisliği Bölümü </w:t>
      </w:r>
      <w:r w:rsidRPr="00FF1CB0">
        <w:rPr>
          <w:lang w:eastAsia="x-none"/>
        </w:rPr>
        <w:t>B110108052 numaralı öğrencilerinden Aslıhan ÖZTUNÇ'un</w:t>
      </w:r>
      <w:r>
        <w:rPr>
          <w:lang w:eastAsia="x-none"/>
        </w:rPr>
        <w:t xml:space="preserve"> “</w:t>
      </w:r>
      <w:r w:rsidRPr="00FF1CB0">
        <w:rPr>
          <w:lang w:eastAsia="x-none"/>
        </w:rPr>
        <w:t>Malzemelerin Isıl İşlemleri</w:t>
      </w:r>
      <w:r>
        <w:rPr>
          <w:lang w:eastAsia="x-none"/>
        </w:rPr>
        <w:t xml:space="preserve"> (</w:t>
      </w:r>
      <w:r w:rsidRPr="00FF1CB0">
        <w:rPr>
          <w:lang w:eastAsia="x-none"/>
        </w:rPr>
        <w:t>MMM422</w:t>
      </w:r>
      <w:r>
        <w:rPr>
          <w:lang w:eastAsia="x-none"/>
        </w:rPr>
        <w:t xml:space="preserve">)” dersinin transkriptinden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046DC2" w:rsidRDefault="00046DC2"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FF1CB0" w:rsidRDefault="00FF1CB0" w:rsidP="00FF1CB0">
      <w:pPr>
        <w:jc w:val="both"/>
      </w:pPr>
      <w:r>
        <w:rPr>
          <w:b/>
        </w:rPr>
        <w:lastRenderedPageBreak/>
        <w:t>06-</w:t>
      </w:r>
      <w:r>
        <w:t xml:space="preserve"> Fakültemiz </w:t>
      </w:r>
      <w:r w:rsidRPr="00046DC2">
        <w:t>Metalurji ve Malzeme</w:t>
      </w:r>
      <w:r>
        <w:t xml:space="preserve"> Mühendisliği Bölüm Başkanlığının </w:t>
      </w:r>
      <w:r w:rsidRPr="00FF1CB0">
        <w:t>04/02/2016-5204</w:t>
      </w:r>
      <w:r>
        <w:t xml:space="preserve"> evrak, tarih, sayılı yazısı görüşmeye açıldı.</w:t>
      </w:r>
    </w:p>
    <w:p w:rsidR="00FF1CB0" w:rsidRDefault="00FF1CB0" w:rsidP="00FF1CB0">
      <w:pPr>
        <w:jc w:val="both"/>
      </w:pPr>
    </w:p>
    <w:p w:rsidR="00FF1CB0" w:rsidRDefault="00FF1CB0" w:rsidP="00FF1CB0">
      <w:pPr>
        <w:jc w:val="both"/>
        <w:rPr>
          <w:b/>
        </w:rPr>
      </w:pPr>
      <w:r>
        <w:rPr>
          <w:szCs w:val="24"/>
        </w:rPr>
        <w:t xml:space="preserve">Yapılan görüşmeler sonunda; </w:t>
      </w:r>
      <w:r w:rsidRPr="003128A6">
        <w:rPr>
          <w:lang w:eastAsia="x-none"/>
        </w:rPr>
        <w:t>Fakültemiz Metalurj</w:t>
      </w:r>
      <w:r>
        <w:rPr>
          <w:lang w:eastAsia="x-none"/>
        </w:rPr>
        <w:t xml:space="preserve">i ve Malzeme Mühendisliği Bölümü B110108093 numaralı öğrencilerinden Onur Osman KURT'un </w:t>
      </w:r>
      <w:r w:rsidR="00125D0A" w:rsidRPr="00125D0A">
        <w:rPr>
          <w:lang w:eastAsia="x-none"/>
        </w:rPr>
        <w:t>aşağıda belirtilen derse yazılma ve ders sildirme işlemlerin</w:t>
      </w:r>
      <w:r w:rsidR="00125D0A">
        <w:rPr>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125D0A" w:rsidRDefault="00125D0A" w:rsidP="00FF1CB0">
      <w:pPr>
        <w:jc w:val="both"/>
        <w:rPr>
          <w:b/>
        </w:rPr>
      </w:pPr>
    </w:p>
    <w:tbl>
      <w:tblPr>
        <w:tblW w:w="0" w:type="auto"/>
        <w:tblInd w:w="137" w:type="dxa"/>
        <w:tblLayout w:type="fixed"/>
        <w:tblCellMar>
          <w:left w:w="0" w:type="dxa"/>
          <w:right w:w="0" w:type="dxa"/>
        </w:tblCellMar>
        <w:tblLook w:val="0000" w:firstRow="0" w:lastRow="0" w:firstColumn="0" w:lastColumn="0" w:noHBand="0" w:noVBand="0"/>
      </w:tblPr>
      <w:tblGrid>
        <w:gridCol w:w="1452"/>
        <w:gridCol w:w="2323"/>
        <w:gridCol w:w="580"/>
        <w:gridCol w:w="1597"/>
        <w:gridCol w:w="580"/>
        <w:gridCol w:w="1016"/>
        <w:gridCol w:w="1161"/>
      </w:tblGrid>
      <w:tr w:rsidR="00125D0A" w:rsidRPr="00125D0A" w:rsidTr="00125D0A">
        <w:trPr>
          <w:trHeight w:hRule="exact" w:val="250"/>
        </w:trPr>
        <w:tc>
          <w:tcPr>
            <w:tcW w:w="1452"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b/>
                <w:bCs/>
                <w:sz w:val="18"/>
                <w:szCs w:val="18"/>
                <w:lang w:eastAsia="en-US"/>
              </w:rPr>
              <w:t>DERSİN</w:t>
            </w:r>
            <w:r>
              <w:rPr>
                <w:rFonts w:eastAsiaTheme="minorHAnsi"/>
                <w:b/>
                <w:bCs/>
                <w:sz w:val="18"/>
                <w:szCs w:val="18"/>
                <w:lang w:eastAsia="en-US"/>
              </w:rPr>
              <w:t xml:space="preserve"> </w:t>
            </w:r>
            <w:r w:rsidRPr="00125D0A">
              <w:rPr>
                <w:rFonts w:eastAsiaTheme="minorHAnsi"/>
                <w:b/>
                <w:bCs/>
                <w:sz w:val="18"/>
                <w:szCs w:val="18"/>
                <w:lang w:eastAsia="en-US"/>
              </w:rPr>
              <w:t>KODU</w:t>
            </w:r>
          </w:p>
        </w:tc>
        <w:tc>
          <w:tcPr>
            <w:tcW w:w="2323"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b/>
                <w:bCs/>
                <w:sz w:val="18"/>
                <w:szCs w:val="18"/>
                <w:lang w:eastAsia="en-US"/>
              </w:rPr>
              <w:t>DERSİN</w:t>
            </w:r>
            <w:r w:rsidRPr="00125D0A">
              <w:rPr>
                <w:rFonts w:eastAsiaTheme="minorHAnsi"/>
                <w:b/>
                <w:bCs/>
                <w:spacing w:val="-10"/>
                <w:sz w:val="18"/>
                <w:szCs w:val="18"/>
                <w:lang w:eastAsia="en-US"/>
              </w:rPr>
              <w:t xml:space="preserve"> </w:t>
            </w:r>
            <w:r w:rsidRPr="00125D0A">
              <w:rPr>
                <w:rFonts w:eastAsiaTheme="minorHAnsi"/>
                <w:b/>
                <w:bCs/>
                <w:sz w:val="18"/>
                <w:szCs w:val="18"/>
                <w:lang w:eastAsia="en-US"/>
              </w:rPr>
              <w:t>AD</w:t>
            </w:r>
            <w:r>
              <w:rPr>
                <w:rFonts w:eastAsiaTheme="minorHAnsi"/>
                <w:b/>
                <w:bCs/>
                <w:sz w:val="18"/>
                <w:szCs w:val="18"/>
                <w:lang w:eastAsia="en-US"/>
              </w:rPr>
              <w:t>I</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b/>
                <w:bCs/>
                <w:sz w:val="18"/>
                <w:szCs w:val="18"/>
                <w:lang w:eastAsia="en-US"/>
              </w:rPr>
              <w:t>Y.Y</w:t>
            </w:r>
          </w:p>
        </w:tc>
        <w:tc>
          <w:tcPr>
            <w:tcW w:w="1597"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b/>
                <w:bCs/>
                <w:sz w:val="18"/>
                <w:szCs w:val="18"/>
                <w:lang w:eastAsia="en-US"/>
              </w:rPr>
              <w:t>Zorunlu/Seçmeli</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b/>
                <w:bCs/>
                <w:sz w:val="18"/>
                <w:szCs w:val="18"/>
                <w:lang w:eastAsia="en-US"/>
              </w:rPr>
              <w:t>Akts</w:t>
            </w:r>
          </w:p>
        </w:tc>
        <w:tc>
          <w:tcPr>
            <w:tcW w:w="1016"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b/>
                <w:bCs/>
                <w:sz w:val="18"/>
                <w:szCs w:val="18"/>
                <w:lang w:eastAsia="en-US"/>
              </w:rPr>
              <w:t>Durumu</w:t>
            </w:r>
          </w:p>
        </w:tc>
        <w:tc>
          <w:tcPr>
            <w:tcW w:w="1161"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b/>
                <w:bCs/>
                <w:sz w:val="18"/>
                <w:szCs w:val="18"/>
                <w:lang w:eastAsia="en-US"/>
              </w:rPr>
              <w:t>İstenen</w:t>
            </w:r>
          </w:p>
        </w:tc>
      </w:tr>
      <w:tr w:rsidR="00125D0A" w:rsidRPr="00125D0A" w:rsidTr="00125D0A">
        <w:trPr>
          <w:trHeight w:hRule="exact" w:val="259"/>
        </w:trPr>
        <w:tc>
          <w:tcPr>
            <w:tcW w:w="1452"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MMM</w:t>
            </w:r>
            <w:r w:rsidRPr="00125D0A">
              <w:rPr>
                <w:rFonts w:eastAsiaTheme="minorHAnsi"/>
                <w:spacing w:val="-1"/>
                <w:sz w:val="18"/>
                <w:szCs w:val="18"/>
                <w:lang w:eastAsia="en-US"/>
              </w:rPr>
              <w:t xml:space="preserve"> </w:t>
            </w:r>
            <w:r w:rsidRPr="00125D0A">
              <w:rPr>
                <w:rFonts w:eastAsiaTheme="minorHAnsi"/>
                <w:sz w:val="18"/>
                <w:szCs w:val="18"/>
                <w:lang w:eastAsia="en-US"/>
              </w:rPr>
              <w:t>415</w:t>
            </w:r>
          </w:p>
        </w:tc>
        <w:tc>
          <w:tcPr>
            <w:tcW w:w="2323"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Çelikler</w:t>
            </w:r>
            <w:r w:rsidRPr="00125D0A">
              <w:rPr>
                <w:rFonts w:eastAsiaTheme="minorHAnsi"/>
                <w:spacing w:val="-11"/>
                <w:sz w:val="18"/>
                <w:szCs w:val="18"/>
                <w:lang w:eastAsia="en-US"/>
              </w:rPr>
              <w:t xml:space="preserve"> </w:t>
            </w:r>
            <w:r w:rsidRPr="00125D0A">
              <w:rPr>
                <w:rFonts w:eastAsiaTheme="minorHAnsi"/>
                <w:sz w:val="18"/>
                <w:szCs w:val="18"/>
                <w:lang w:eastAsia="en-US"/>
              </w:rPr>
              <w:t>ve</w:t>
            </w:r>
            <w:r w:rsidRPr="00125D0A">
              <w:rPr>
                <w:rFonts w:eastAsiaTheme="minorHAnsi"/>
                <w:spacing w:val="-10"/>
                <w:sz w:val="18"/>
                <w:szCs w:val="18"/>
                <w:lang w:eastAsia="en-US"/>
              </w:rPr>
              <w:t xml:space="preserve"> </w:t>
            </w:r>
            <w:r w:rsidRPr="00125D0A">
              <w:rPr>
                <w:rFonts w:eastAsiaTheme="minorHAnsi"/>
                <w:sz w:val="18"/>
                <w:szCs w:val="18"/>
                <w:lang w:eastAsia="en-US"/>
              </w:rPr>
              <w:t>Dökme</w:t>
            </w:r>
            <w:r w:rsidRPr="00125D0A">
              <w:rPr>
                <w:rFonts w:eastAsiaTheme="minorHAnsi"/>
                <w:spacing w:val="-9"/>
                <w:sz w:val="18"/>
                <w:szCs w:val="18"/>
                <w:lang w:eastAsia="en-US"/>
              </w:rPr>
              <w:t xml:space="preserve"> </w:t>
            </w:r>
            <w:r w:rsidRPr="00125D0A">
              <w:rPr>
                <w:rFonts w:eastAsiaTheme="minorHAnsi"/>
                <w:sz w:val="18"/>
                <w:szCs w:val="18"/>
                <w:lang w:eastAsia="en-US"/>
              </w:rPr>
              <w:t>Demirler</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7</w:t>
            </w:r>
          </w:p>
        </w:tc>
        <w:tc>
          <w:tcPr>
            <w:tcW w:w="1597"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Seçmeli</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5</w:t>
            </w:r>
          </w:p>
        </w:tc>
        <w:tc>
          <w:tcPr>
            <w:tcW w:w="1016"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FF</w:t>
            </w:r>
          </w:p>
        </w:tc>
        <w:tc>
          <w:tcPr>
            <w:tcW w:w="1161"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Silinmesi</w:t>
            </w:r>
          </w:p>
        </w:tc>
      </w:tr>
      <w:tr w:rsidR="00125D0A" w:rsidRPr="00125D0A" w:rsidTr="00125D0A">
        <w:trPr>
          <w:trHeight w:hRule="exact" w:val="259"/>
        </w:trPr>
        <w:tc>
          <w:tcPr>
            <w:tcW w:w="1452"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MMM410</w:t>
            </w:r>
          </w:p>
        </w:tc>
        <w:tc>
          <w:tcPr>
            <w:tcW w:w="2323"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Alaşımlar</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8</w:t>
            </w:r>
          </w:p>
        </w:tc>
        <w:tc>
          <w:tcPr>
            <w:tcW w:w="1597"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Seçmeli</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5</w:t>
            </w:r>
          </w:p>
        </w:tc>
        <w:tc>
          <w:tcPr>
            <w:tcW w:w="1016"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FF</w:t>
            </w:r>
          </w:p>
        </w:tc>
        <w:tc>
          <w:tcPr>
            <w:tcW w:w="1161"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Silinmesi</w:t>
            </w:r>
          </w:p>
        </w:tc>
      </w:tr>
      <w:tr w:rsidR="00125D0A" w:rsidRPr="00125D0A" w:rsidTr="00125D0A">
        <w:trPr>
          <w:trHeight w:hRule="exact" w:val="259"/>
        </w:trPr>
        <w:tc>
          <w:tcPr>
            <w:tcW w:w="1452"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KIM116</w:t>
            </w:r>
          </w:p>
        </w:tc>
        <w:tc>
          <w:tcPr>
            <w:tcW w:w="2323"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Fizikokimya</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2</w:t>
            </w:r>
          </w:p>
        </w:tc>
        <w:tc>
          <w:tcPr>
            <w:tcW w:w="1597"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Zorunlu</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3</w:t>
            </w:r>
          </w:p>
        </w:tc>
        <w:tc>
          <w:tcPr>
            <w:tcW w:w="1016"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DD</w:t>
            </w:r>
          </w:p>
        </w:tc>
        <w:tc>
          <w:tcPr>
            <w:tcW w:w="1161"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Silinmesi</w:t>
            </w:r>
          </w:p>
        </w:tc>
      </w:tr>
      <w:tr w:rsidR="00125D0A" w:rsidRPr="00125D0A" w:rsidTr="00125D0A">
        <w:trPr>
          <w:trHeight w:hRule="exact" w:val="259"/>
        </w:trPr>
        <w:tc>
          <w:tcPr>
            <w:tcW w:w="1452"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MMM104</w:t>
            </w:r>
          </w:p>
        </w:tc>
        <w:tc>
          <w:tcPr>
            <w:tcW w:w="2323"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Bilgisayar</w:t>
            </w:r>
            <w:r w:rsidRPr="00125D0A">
              <w:rPr>
                <w:rFonts w:eastAsiaTheme="minorHAnsi"/>
                <w:spacing w:val="-25"/>
                <w:sz w:val="18"/>
                <w:szCs w:val="18"/>
                <w:lang w:eastAsia="en-US"/>
              </w:rPr>
              <w:t xml:space="preserve"> </w:t>
            </w:r>
            <w:r w:rsidRPr="00125D0A">
              <w:rPr>
                <w:rFonts w:eastAsiaTheme="minorHAnsi"/>
                <w:sz w:val="18"/>
                <w:szCs w:val="18"/>
                <w:lang w:eastAsia="en-US"/>
              </w:rPr>
              <w:t>Programlama</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2</w:t>
            </w:r>
          </w:p>
        </w:tc>
        <w:tc>
          <w:tcPr>
            <w:tcW w:w="1597"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Zorunlu</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2</w:t>
            </w:r>
          </w:p>
        </w:tc>
        <w:tc>
          <w:tcPr>
            <w:tcW w:w="1016"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DD</w:t>
            </w:r>
          </w:p>
        </w:tc>
        <w:tc>
          <w:tcPr>
            <w:tcW w:w="1161"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Silinmesi</w:t>
            </w:r>
          </w:p>
        </w:tc>
      </w:tr>
      <w:tr w:rsidR="00125D0A" w:rsidRPr="00125D0A" w:rsidTr="00125D0A">
        <w:trPr>
          <w:trHeight w:hRule="exact" w:val="259"/>
        </w:trPr>
        <w:tc>
          <w:tcPr>
            <w:tcW w:w="1452"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SAU028</w:t>
            </w:r>
          </w:p>
        </w:tc>
        <w:tc>
          <w:tcPr>
            <w:tcW w:w="2323"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Trafik</w:t>
            </w:r>
            <w:r w:rsidRPr="00125D0A">
              <w:rPr>
                <w:rFonts w:eastAsiaTheme="minorHAnsi"/>
                <w:spacing w:val="-16"/>
                <w:sz w:val="18"/>
                <w:szCs w:val="18"/>
                <w:lang w:eastAsia="en-US"/>
              </w:rPr>
              <w:t xml:space="preserve"> </w:t>
            </w:r>
            <w:r w:rsidRPr="00125D0A">
              <w:rPr>
                <w:rFonts w:eastAsiaTheme="minorHAnsi"/>
                <w:sz w:val="18"/>
                <w:szCs w:val="18"/>
                <w:lang w:eastAsia="en-US"/>
              </w:rPr>
              <w:t>Güvenliği</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8</w:t>
            </w:r>
          </w:p>
        </w:tc>
        <w:tc>
          <w:tcPr>
            <w:tcW w:w="1597"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Seçmeli</w:t>
            </w:r>
          </w:p>
        </w:tc>
        <w:tc>
          <w:tcPr>
            <w:tcW w:w="580"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5</w:t>
            </w:r>
          </w:p>
        </w:tc>
        <w:tc>
          <w:tcPr>
            <w:tcW w:w="1016"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BB</w:t>
            </w:r>
          </w:p>
        </w:tc>
        <w:tc>
          <w:tcPr>
            <w:tcW w:w="1161" w:type="dxa"/>
            <w:tcBorders>
              <w:top w:val="single" w:sz="4" w:space="0" w:color="000000"/>
              <w:left w:val="single" w:sz="4" w:space="0" w:color="000000"/>
              <w:bottom w:val="single" w:sz="4" w:space="0" w:color="000000"/>
              <w:right w:val="single" w:sz="4" w:space="0" w:color="000000"/>
            </w:tcBorders>
          </w:tcPr>
          <w:p w:rsidR="00125D0A" w:rsidRPr="00125D0A" w:rsidRDefault="00125D0A" w:rsidP="00125D0A">
            <w:pPr>
              <w:kinsoku w:val="0"/>
              <w:overflowPunct w:val="0"/>
              <w:autoSpaceDE w:val="0"/>
              <w:autoSpaceDN w:val="0"/>
              <w:adjustRightInd w:val="0"/>
              <w:ind w:left="103"/>
              <w:rPr>
                <w:rFonts w:eastAsiaTheme="minorHAnsi"/>
                <w:sz w:val="18"/>
                <w:szCs w:val="18"/>
                <w:lang w:eastAsia="en-US"/>
              </w:rPr>
            </w:pPr>
            <w:r w:rsidRPr="00125D0A">
              <w:rPr>
                <w:rFonts w:eastAsiaTheme="minorHAnsi"/>
                <w:sz w:val="18"/>
                <w:szCs w:val="18"/>
                <w:lang w:eastAsia="en-US"/>
              </w:rPr>
              <w:t>Zorunlu</w:t>
            </w:r>
          </w:p>
        </w:tc>
      </w:tr>
    </w:tbl>
    <w:p w:rsidR="00046DC2" w:rsidRDefault="00046DC2" w:rsidP="00634C23">
      <w:pPr>
        <w:jc w:val="center"/>
        <w:rPr>
          <w:b/>
        </w:rPr>
      </w:pPr>
    </w:p>
    <w:p w:rsidR="00125D0A" w:rsidRDefault="00125D0A" w:rsidP="00125D0A">
      <w:pPr>
        <w:jc w:val="both"/>
      </w:pPr>
      <w:r>
        <w:rPr>
          <w:b/>
        </w:rPr>
        <w:t>07-</w:t>
      </w:r>
      <w:r>
        <w:t xml:space="preserve"> Fakültemiz </w:t>
      </w:r>
      <w:r w:rsidRPr="00125D0A">
        <w:t>Endüstri</w:t>
      </w:r>
      <w:r>
        <w:t xml:space="preserve"> Mühendisliği Bölüm Başkanlığının </w:t>
      </w:r>
      <w:r w:rsidRPr="00125D0A">
        <w:t>02/02/2016-4646</w:t>
      </w:r>
      <w:r>
        <w:t xml:space="preserve"> evrak, tarih, sayılı yazısı görüşmeye açıldı.</w:t>
      </w:r>
    </w:p>
    <w:p w:rsidR="00125D0A" w:rsidRDefault="00125D0A" w:rsidP="00125D0A">
      <w:pPr>
        <w:jc w:val="both"/>
      </w:pPr>
    </w:p>
    <w:p w:rsidR="00125D0A" w:rsidRDefault="00125D0A" w:rsidP="00125D0A">
      <w:pPr>
        <w:jc w:val="both"/>
        <w:rPr>
          <w:b/>
        </w:rPr>
      </w:pPr>
      <w:r>
        <w:rPr>
          <w:szCs w:val="24"/>
        </w:rPr>
        <w:t xml:space="preserve">Yapılan görüşmeler sonunda; </w:t>
      </w:r>
      <w:r w:rsidRPr="003128A6">
        <w:rPr>
          <w:lang w:eastAsia="x-none"/>
        </w:rPr>
        <w:t xml:space="preserve">Fakültemiz </w:t>
      </w:r>
      <w:r w:rsidRPr="00125D0A">
        <w:rPr>
          <w:lang w:eastAsia="x-none"/>
        </w:rPr>
        <w:t>Endüstri</w:t>
      </w:r>
      <w:r>
        <w:rPr>
          <w:lang w:eastAsia="x-none"/>
        </w:rPr>
        <w:t xml:space="preserve"> Mühendisliği Bölümü öğrencilerinden 1101.02010 nolu Çağla Ebru KORKUSUZ'un, 2015-2016 Eğitim-Öğretim yılı Güz yarıyılı sonunda mezun durumda olduğundan aşağıda belirtilen derslerin Mezuniyet Not Durum Belgesinden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046DC2" w:rsidRDefault="00046DC2" w:rsidP="00634C23">
      <w:pPr>
        <w:jc w:val="center"/>
        <w:rPr>
          <w:b/>
        </w:rPr>
      </w:pPr>
    </w:p>
    <w:p w:rsidR="00125D0A" w:rsidRPr="00125D0A" w:rsidRDefault="00125D0A" w:rsidP="00125D0A">
      <w:pPr>
        <w:kinsoku w:val="0"/>
        <w:overflowPunct w:val="0"/>
        <w:autoSpaceDE w:val="0"/>
        <w:autoSpaceDN w:val="0"/>
        <w:adjustRightInd w:val="0"/>
        <w:spacing w:before="7" w:line="100" w:lineRule="exact"/>
        <w:rPr>
          <w:rFonts w:eastAsiaTheme="minorHAnsi"/>
          <w:sz w:val="10"/>
          <w:szCs w:val="10"/>
          <w:lang w:eastAsia="en-US"/>
        </w:rPr>
      </w:pPr>
    </w:p>
    <w:tbl>
      <w:tblPr>
        <w:tblW w:w="0" w:type="auto"/>
        <w:jc w:val="center"/>
        <w:tblLayout w:type="fixed"/>
        <w:tblCellMar>
          <w:left w:w="0" w:type="dxa"/>
          <w:right w:w="0" w:type="dxa"/>
        </w:tblCellMar>
        <w:tblLook w:val="0000" w:firstRow="0" w:lastRow="0" w:firstColumn="0" w:lastColumn="0" w:noHBand="0" w:noVBand="0"/>
      </w:tblPr>
      <w:tblGrid>
        <w:gridCol w:w="992"/>
        <w:gridCol w:w="2410"/>
      </w:tblGrid>
      <w:tr w:rsidR="00125D0A" w:rsidRPr="00125D0A" w:rsidTr="00125D0A">
        <w:trPr>
          <w:trHeight w:hRule="exact" w:val="267"/>
          <w:jc w:val="center"/>
        </w:trPr>
        <w:tc>
          <w:tcPr>
            <w:tcW w:w="992" w:type="dxa"/>
            <w:tcBorders>
              <w:top w:val="single" w:sz="8" w:space="0" w:color="808080"/>
              <w:left w:val="single" w:sz="8" w:space="0" w:color="808080"/>
              <w:bottom w:val="single" w:sz="8" w:space="0" w:color="808080"/>
              <w:right w:val="single" w:sz="8" w:space="0" w:color="808080"/>
            </w:tcBorders>
          </w:tcPr>
          <w:p w:rsidR="00125D0A" w:rsidRPr="00125D0A" w:rsidRDefault="00125D0A" w:rsidP="00125D0A">
            <w:pPr>
              <w:kinsoku w:val="0"/>
              <w:overflowPunct w:val="0"/>
              <w:autoSpaceDE w:val="0"/>
              <w:autoSpaceDN w:val="0"/>
              <w:adjustRightInd w:val="0"/>
              <w:rPr>
                <w:rFonts w:eastAsiaTheme="minorHAnsi"/>
                <w:sz w:val="18"/>
                <w:szCs w:val="18"/>
                <w:lang w:eastAsia="en-US"/>
              </w:rPr>
            </w:pPr>
            <w:r w:rsidRPr="00125D0A">
              <w:rPr>
                <w:rFonts w:eastAsiaTheme="minorHAnsi"/>
                <w:sz w:val="18"/>
                <w:szCs w:val="18"/>
                <w:lang w:eastAsia="en-US"/>
              </w:rPr>
              <w:t>Kodu</w:t>
            </w:r>
          </w:p>
        </w:tc>
        <w:tc>
          <w:tcPr>
            <w:tcW w:w="2410" w:type="dxa"/>
            <w:tcBorders>
              <w:top w:val="single" w:sz="8" w:space="0" w:color="808080"/>
              <w:left w:val="single" w:sz="8" w:space="0" w:color="808080"/>
              <w:bottom w:val="single" w:sz="8" w:space="0" w:color="808080"/>
              <w:right w:val="single" w:sz="8" w:space="0" w:color="808080"/>
            </w:tcBorders>
          </w:tcPr>
          <w:p w:rsidR="00125D0A" w:rsidRPr="00125D0A" w:rsidRDefault="00125D0A" w:rsidP="00125D0A">
            <w:pPr>
              <w:kinsoku w:val="0"/>
              <w:overflowPunct w:val="0"/>
              <w:autoSpaceDE w:val="0"/>
              <w:autoSpaceDN w:val="0"/>
              <w:adjustRightInd w:val="0"/>
              <w:rPr>
                <w:rFonts w:eastAsiaTheme="minorHAnsi"/>
                <w:sz w:val="18"/>
                <w:szCs w:val="18"/>
                <w:lang w:eastAsia="en-US"/>
              </w:rPr>
            </w:pPr>
            <w:r w:rsidRPr="00125D0A">
              <w:rPr>
                <w:rFonts w:eastAsiaTheme="minorHAnsi"/>
                <w:sz w:val="18"/>
                <w:szCs w:val="18"/>
                <w:lang w:eastAsia="en-US"/>
              </w:rPr>
              <w:t>Dersin</w:t>
            </w:r>
            <w:r w:rsidRPr="00125D0A">
              <w:rPr>
                <w:rFonts w:eastAsiaTheme="minorHAnsi"/>
                <w:spacing w:val="-5"/>
                <w:sz w:val="18"/>
                <w:szCs w:val="18"/>
                <w:lang w:eastAsia="en-US"/>
              </w:rPr>
              <w:t xml:space="preserve"> </w:t>
            </w:r>
            <w:r w:rsidRPr="00125D0A">
              <w:rPr>
                <w:rFonts w:eastAsiaTheme="minorHAnsi"/>
                <w:sz w:val="18"/>
                <w:szCs w:val="18"/>
                <w:lang w:eastAsia="en-US"/>
              </w:rPr>
              <w:t>Adı</w:t>
            </w:r>
          </w:p>
        </w:tc>
      </w:tr>
      <w:tr w:rsidR="00125D0A" w:rsidRPr="00125D0A" w:rsidTr="00125D0A">
        <w:trPr>
          <w:trHeight w:hRule="exact" w:val="267"/>
          <w:jc w:val="center"/>
        </w:trPr>
        <w:tc>
          <w:tcPr>
            <w:tcW w:w="992" w:type="dxa"/>
            <w:tcBorders>
              <w:top w:val="single" w:sz="8" w:space="0" w:color="808080"/>
              <w:left w:val="single" w:sz="8" w:space="0" w:color="808080"/>
              <w:bottom w:val="single" w:sz="8" w:space="0" w:color="808080"/>
              <w:right w:val="single" w:sz="8" w:space="0" w:color="808080"/>
            </w:tcBorders>
          </w:tcPr>
          <w:p w:rsidR="00125D0A" w:rsidRPr="00125D0A" w:rsidRDefault="00125D0A" w:rsidP="00125D0A">
            <w:pPr>
              <w:kinsoku w:val="0"/>
              <w:overflowPunct w:val="0"/>
              <w:autoSpaceDE w:val="0"/>
              <w:autoSpaceDN w:val="0"/>
              <w:adjustRightInd w:val="0"/>
              <w:rPr>
                <w:rFonts w:eastAsiaTheme="minorHAnsi"/>
                <w:sz w:val="18"/>
                <w:szCs w:val="18"/>
                <w:lang w:eastAsia="en-US"/>
              </w:rPr>
            </w:pPr>
            <w:r w:rsidRPr="00125D0A">
              <w:rPr>
                <w:rFonts w:eastAsiaTheme="minorHAnsi"/>
                <w:sz w:val="18"/>
                <w:szCs w:val="18"/>
                <w:lang w:eastAsia="en-US"/>
              </w:rPr>
              <w:t>ENM</w:t>
            </w:r>
            <w:r w:rsidRPr="00125D0A">
              <w:rPr>
                <w:rFonts w:eastAsiaTheme="minorHAnsi"/>
                <w:spacing w:val="-1"/>
                <w:sz w:val="18"/>
                <w:szCs w:val="18"/>
                <w:lang w:eastAsia="en-US"/>
              </w:rPr>
              <w:t xml:space="preserve"> </w:t>
            </w:r>
            <w:r w:rsidRPr="00125D0A">
              <w:rPr>
                <w:rFonts w:eastAsiaTheme="minorHAnsi"/>
                <w:sz w:val="18"/>
                <w:szCs w:val="18"/>
                <w:lang w:eastAsia="en-US"/>
              </w:rPr>
              <w:t>407</w:t>
            </w:r>
          </w:p>
        </w:tc>
        <w:tc>
          <w:tcPr>
            <w:tcW w:w="2410" w:type="dxa"/>
            <w:tcBorders>
              <w:top w:val="single" w:sz="8" w:space="0" w:color="808080"/>
              <w:left w:val="single" w:sz="8" w:space="0" w:color="808080"/>
              <w:bottom w:val="single" w:sz="8" w:space="0" w:color="808080"/>
              <w:right w:val="single" w:sz="8" w:space="0" w:color="808080"/>
            </w:tcBorders>
          </w:tcPr>
          <w:p w:rsidR="00125D0A" w:rsidRPr="00125D0A" w:rsidRDefault="00125D0A" w:rsidP="00125D0A">
            <w:pPr>
              <w:kinsoku w:val="0"/>
              <w:overflowPunct w:val="0"/>
              <w:autoSpaceDE w:val="0"/>
              <w:autoSpaceDN w:val="0"/>
              <w:adjustRightInd w:val="0"/>
              <w:rPr>
                <w:rFonts w:eastAsiaTheme="minorHAnsi"/>
                <w:sz w:val="18"/>
                <w:szCs w:val="18"/>
                <w:lang w:eastAsia="en-US"/>
              </w:rPr>
            </w:pPr>
            <w:r w:rsidRPr="00125D0A">
              <w:rPr>
                <w:rFonts w:eastAsiaTheme="minorHAnsi"/>
                <w:sz w:val="18"/>
                <w:szCs w:val="18"/>
                <w:lang w:eastAsia="en-US"/>
              </w:rPr>
              <w:t>Kalite</w:t>
            </w:r>
            <w:r w:rsidRPr="00125D0A">
              <w:rPr>
                <w:rFonts w:eastAsiaTheme="minorHAnsi"/>
                <w:spacing w:val="-16"/>
                <w:sz w:val="18"/>
                <w:szCs w:val="18"/>
                <w:lang w:eastAsia="en-US"/>
              </w:rPr>
              <w:t xml:space="preserve"> </w:t>
            </w:r>
            <w:r w:rsidRPr="00125D0A">
              <w:rPr>
                <w:rFonts w:eastAsiaTheme="minorHAnsi"/>
                <w:sz w:val="18"/>
                <w:szCs w:val="18"/>
                <w:lang w:eastAsia="en-US"/>
              </w:rPr>
              <w:t>İyileştirme</w:t>
            </w:r>
            <w:r w:rsidRPr="00125D0A">
              <w:rPr>
                <w:rFonts w:eastAsiaTheme="minorHAnsi"/>
                <w:spacing w:val="-14"/>
                <w:sz w:val="18"/>
                <w:szCs w:val="18"/>
                <w:lang w:eastAsia="en-US"/>
              </w:rPr>
              <w:t xml:space="preserve"> </w:t>
            </w:r>
            <w:r w:rsidRPr="00125D0A">
              <w:rPr>
                <w:rFonts w:eastAsiaTheme="minorHAnsi"/>
                <w:sz w:val="18"/>
                <w:szCs w:val="18"/>
                <w:lang w:eastAsia="en-US"/>
              </w:rPr>
              <w:t>Yöntemleri</w:t>
            </w:r>
          </w:p>
        </w:tc>
      </w:tr>
      <w:tr w:rsidR="00125D0A" w:rsidRPr="00125D0A" w:rsidTr="00125D0A">
        <w:trPr>
          <w:trHeight w:hRule="exact" w:val="267"/>
          <w:jc w:val="center"/>
        </w:trPr>
        <w:tc>
          <w:tcPr>
            <w:tcW w:w="992" w:type="dxa"/>
            <w:tcBorders>
              <w:top w:val="single" w:sz="8" w:space="0" w:color="808080"/>
              <w:left w:val="single" w:sz="8" w:space="0" w:color="808080"/>
              <w:bottom w:val="single" w:sz="8" w:space="0" w:color="808080"/>
              <w:right w:val="single" w:sz="8" w:space="0" w:color="808080"/>
            </w:tcBorders>
          </w:tcPr>
          <w:p w:rsidR="00125D0A" w:rsidRPr="00125D0A" w:rsidRDefault="00125D0A" w:rsidP="00125D0A">
            <w:pPr>
              <w:kinsoku w:val="0"/>
              <w:overflowPunct w:val="0"/>
              <w:autoSpaceDE w:val="0"/>
              <w:autoSpaceDN w:val="0"/>
              <w:adjustRightInd w:val="0"/>
              <w:rPr>
                <w:rFonts w:eastAsiaTheme="minorHAnsi"/>
                <w:sz w:val="18"/>
                <w:szCs w:val="18"/>
                <w:lang w:eastAsia="en-US"/>
              </w:rPr>
            </w:pPr>
            <w:r w:rsidRPr="00125D0A">
              <w:rPr>
                <w:rFonts w:eastAsiaTheme="minorHAnsi"/>
                <w:sz w:val="18"/>
                <w:szCs w:val="18"/>
                <w:lang w:eastAsia="en-US"/>
              </w:rPr>
              <w:t>ENM</w:t>
            </w:r>
            <w:r w:rsidRPr="00125D0A">
              <w:rPr>
                <w:rFonts w:eastAsiaTheme="minorHAnsi"/>
                <w:spacing w:val="-1"/>
                <w:sz w:val="18"/>
                <w:szCs w:val="18"/>
                <w:lang w:eastAsia="en-US"/>
              </w:rPr>
              <w:t xml:space="preserve"> </w:t>
            </w:r>
            <w:r w:rsidRPr="00125D0A">
              <w:rPr>
                <w:rFonts w:eastAsiaTheme="minorHAnsi"/>
                <w:sz w:val="18"/>
                <w:szCs w:val="18"/>
                <w:lang w:eastAsia="en-US"/>
              </w:rPr>
              <w:t>413</w:t>
            </w:r>
          </w:p>
        </w:tc>
        <w:tc>
          <w:tcPr>
            <w:tcW w:w="2410" w:type="dxa"/>
            <w:tcBorders>
              <w:top w:val="single" w:sz="8" w:space="0" w:color="808080"/>
              <w:left w:val="single" w:sz="8" w:space="0" w:color="808080"/>
              <w:bottom w:val="single" w:sz="8" w:space="0" w:color="808080"/>
              <w:right w:val="single" w:sz="8" w:space="0" w:color="808080"/>
            </w:tcBorders>
          </w:tcPr>
          <w:p w:rsidR="00125D0A" w:rsidRPr="00125D0A" w:rsidRDefault="00125D0A" w:rsidP="00125D0A">
            <w:pPr>
              <w:kinsoku w:val="0"/>
              <w:overflowPunct w:val="0"/>
              <w:autoSpaceDE w:val="0"/>
              <w:autoSpaceDN w:val="0"/>
              <w:adjustRightInd w:val="0"/>
              <w:rPr>
                <w:rFonts w:eastAsiaTheme="minorHAnsi"/>
                <w:sz w:val="18"/>
                <w:szCs w:val="18"/>
                <w:lang w:eastAsia="en-US"/>
              </w:rPr>
            </w:pPr>
            <w:r w:rsidRPr="00125D0A">
              <w:rPr>
                <w:rFonts w:eastAsiaTheme="minorHAnsi"/>
                <w:sz w:val="18"/>
                <w:szCs w:val="18"/>
                <w:lang w:eastAsia="en-US"/>
              </w:rPr>
              <w:t>Makro</w:t>
            </w:r>
            <w:r w:rsidRPr="00125D0A">
              <w:rPr>
                <w:rFonts w:eastAsiaTheme="minorHAnsi"/>
                <w:spacing w:val="-14"/>
                <w:sz w:val="18"/>
                <w:szCs w:val="18"/>
                <w:lang w:eastAsia="en-US"/>
              </w:rPr>
              <w:t xml:space="preserve"> </w:t>
            </w:r>
            <w:r w:rsidRPr="00125D0A">
              <w:rPr>
                <w:rFonts w:eastAsiaTheme="minorHAnsi"/>
                <w:sz w:val="18"/>
                <w:szCs w:val="18"/>
                <w:lang w:eastAsia="en-US"/>
              </w:rPr>
              <w:t>Programlama</w:t>
            </w:r>
          </w:p>
        </w:tc>
      </w:tr>
    </w:tbl>
    <w:p w:rsidR="00046DC2" w:rsidRDefault="00046DC2" w:rsidP="00634C23">
      <w:pPr>
        <w:jc w:val="center"/>
        <w:rPr>
          <w:b/>
        </w:rPr>
      </w:pPr>
    </w:p>
    <w:p w:rsidR="003A202B" w:rsidRDefault="003A202B" w:rsidP="003A202B">
      <w:pPr>
        <w:jc w:val="both"/>
      </w:pPr>
      <w:r>
        <w:rPr>
          <w:b/>
        </w:rPr>
        <w:t>08-</w:t>
      </w:r>
      <w:r>
        <w:t xml:space="preserve"> Fakültemiz </w:t>
      </w:r>
      <w:r w:rsidR="001B7843" w:rsidRPr="001B7843">
        <w:t>Elektrik Elektronik</w:t>
      </w:r>
      <w:r w:rsidR="001B7843">
        <w:t xml:space="preserve"> </w:t>
      </w:r>
      <w:r>
        <w:t xml:space="preserve">Mühendisliği Bölüm Başkanlığının </w:t>
      </w:r>
      <w:r w:rsidR="001B7843" w:rsidRPr="001B7843">
        <w:t>02/02/2016-4703</w:t>
      </w:r>
      <w:r w:rsidR="001B7843">
        <w:t xml:space="preserve"> </w:t>
      </w:r>
      <w:r>
        <w:t>evrak, tarih, sayılı yazısı görüşmeye açıldı.</w:t>
      </w:r>
    </w:p>
    <w:p w:rsidR="003A202B" w:rsidRDefault="003A202B" w:rsidP="003A202B">
      <w:pPr>
        <w:jc w:val="both"/>
      </w:pPr>
    </w:p>
    <w:p w:rsidR="003A202B" w:rsidRDefault="003A202B" w:rsidP="003A202B">
      <w:pPr>
        <w:jc w:val="both"/>
        <w:rPr>
          <w:b/>
        </w:rPr>
      </w:pPr>
      <w:r>
        <w:rPr>
          <w:szCs w:val="24"/>
        </w:rPr>
        <w:t xml:space="preserve">Yapılan görüşmeler sonunda; </w:t>
      </w:r>
      <w:r w:rsidRPr="003128A6">
        <w:rPr>
          <w:lang w:eastAsia="x-none"/>
        </w:rPr>
        <w:t xml:space="preserve">Fakültemiz </w:t>
      </w:r>
      <w:r w:rsidR="001B7843" w:rsidRPr="001B7843">
        <w:rPr>
          <w:lang w:eastAsia="x-none"/>
        </w:rPr>
        <w:t>Elektrik Elektronik</w:t>
      </w:r>
      <w:r w:rsidR="001B7843">
        <w:rPr>
          <w:lang w:eastAsia="x-none"/>
        </w:rPr>
        <w:t xml:space="preserve"> </w:t>
      </w:r>
      <w:r>
        <w:rPr>
          <w:lang w:eastAsia="x-none"/>
        </w:rPr>
        <w:t xml:space="preserve">Mühendisliği Bölümü </w:t>
      </w:r>
      <w:r w:rsidR="001B7843">
        <w:rPr>
          <w:lang w:eastAsia="x-none"/>
        </w:rPr>
        <w:t>aşağıda bilgileri verilmiş olan öğrencilerin</w:t>
      </w:r>
      <w:r w:rsidRPr="00125D0A">
        <w:rPr>
          <w:lang w:eastAsia="x-none"/>
        </w:rPr>
        <w:t xml:space="preserve"> ders sildirme işlemlerin</w:t>
      </w:r>
      <w:r>
        <w:rPr>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046DC2" w:rsidRDefault="00046DC2" w:rsidP="00634C23">
      <w:pPr>
        <w:jc w:val="center"/>
        <w:rPr>
          <w:b/>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1501"/>
        <w:gridCol w:w="4819"/>
      </w:tblGrid>
      <w:tr w:rsidR="003A202B" w:rsidRPr="00125D0A" w:rsidTr="003A202B">
        <w:trPr>
          <w:trHeight w:val="307"/>
          <w:jc w:val="center"/>
        </w:trPr>
        <w:tc>
          <w:tcPr>
            <w:tcW w:w="484" w:type="dxa"/>
            <w:shd w:val="clear" w:color="auto" w:fill="auto"/>
            <w:noWrap/>
            <w:vAlign w:val="bottom"/>
            <w:hideMark/>
          </w:tcPr>
          <w:p w:rsidR="003A202B" w:rsidRPr="00125D0A" w:rsidRDefault="003A202B" w:rsidP="00125D0A">
            <w:pPr>
              <w:jc w:val="center"/>
              <w:rPr>
                <w:rFonts w:ascii="Calibri" w:hAnsi="Calibri"/>
                <w:b/>
                <w:bCs/>
                <w:color w:val="000000"/>
                <w:sz w:val="18"/>
                <w:szCs w:val="18"/>
              </w:rPr>
            </w:pPr>
            <w:r>
              <w:rPr>
                <w:rFonts w:ascii="Calibri" w:hAnsi="Calibri"/>
                <w:b/>
                <w:bCs/>
                <w:color w:val="000000"/>
                <w:sz w:val="18"/>
                <w:szCs w:val="18"/>
              </w:rPr>
              <w:t>S.N</w:t>
            </w:r>
          </w:p>
        </w:tc>
        <w:tc>
          <w:tcPr>
            <w:tcW w:w="1501" w:type="dxa"/>
            <w:shd w:val="clear" w:color="auto" w:fill="auto"/>
            <w:noWrap/>
            <w:vAlign w:val="center"/>
            <w:hideMark/>
          </w:tcPr>
          <w:p w:rsidR="003A202B" w:rsidRPr="00125D0A" w:rsidRDefault="003A202B" w:rsidP="00125D0A">
            <w:pPr>
              <w:rPr>
                <w:rFonts w:ascii="Calibri" w:hAnsi="Calibri"/>
                <w:b/>
                <w:bCs/>
                <w:color w:val="000000"/>
                <w:sz w:val="18"/>
                <w:szCs w:val="18"/>
              </w:rPr>
            </w:pPr>
            <w:r w:rsidRPr="00125D0A">
              <w:rPr>
                <w:rFonts w:ascii="Calibri" w:hAnsi="Calibri"/>
                <w:b/>
                <w:bCs/>
                <w:color w:val="000000"/>
                <w:sz w:val="18"/>
                <w:szCs w:val="18"/>
              </w:rPr>
              <w:t>ADI SOYADI</w:t>
            </w:r>
          </w:p>
        </w:tc>
        <w:tc>
          <w:tcPr>
            <w:tcW w:w="4819" w:type="dxa"/>
            <w:shd w:val="clear" w:color="auto" w:fill="auto"/>
            <w:noWrap/>
            <w:vAlign w:val="bottom"/>
            <w:hideMark/>
          </w:tcPr>
          <w:p w:rsidR="003A202B" w:rsidRPr="00125D0A" w:rsidRDefault="003A202B" w:rsidP="00125D0A">
            <w:pPr>
              <w:jc w:val="center"/>
              <w:rPr>
                <w:rFonts w:ascii="Calibri" w:hAnsi="Calibri"/>
                <w:b/>
                <w:bCs/>
                <w:color w:val="000000"/>
                <w:sz w:val="18"/>
                <w:szCs w:val="18"/>
              </w:rPr>
            </w:pPr>
            <w:r w:rsidRPr="00125D0A">
              <w:rPr>
                <w:rFonts w:ascii="Calibri" w:hAnsi="Calibri"/>
                <w:b/>
                <w:bCs/>
                <w:color w:val="000000"/>
                <w:sz w:val="18"/>
                <w:szCs w:val="18"/>
              </w:rPr>
              <w:t>SİLDİRMEK İSTEDİĞİ DERS</w:t>
            </w:r>
          </w:p>
        </w:tc>
      </w:tr>
      <w:tr w:rsidR="003A202B" w:rsidRPr="00125D0A" w:rsidTr="003A202B">
        <w:trPr>
          <w:trHeight w:val="293"/>
          <w:jc w:val="center"/>
        </w:trPr>
        <w:tc>
          <w:tcPr>
            <w:tcW w:w="484" w:type="dxa"/>
            <w:vMerge w:val="restart"/>
            <w:shd w:val="clear" w:color="auto" w:fill="auto"/>
            <w:noWrap/>
            <w:vAlign w:val="center"/>
            <w:hideMark/>
          </w:tcPr>
          <w:p w:rsidR="003A202B" w:rsidRPr="00125D0A" w:rsidRDefault="003A202B" w:rsidP="00125D0A">
            <w:pPr>
              <w:jc w:val="center"/>
              <w:rPr>
                <w:rFonts w:ascii="Calibri" w:hAnsi="Calibri"/>
                <w:b/>
                <w:bCs/>
                <w:color w:val="000000"/>
                <w:sz w:val="18"/>
                <w:szCs w:val="18"/>
              </w:rPr>
            </w:pPr>
            <w:r w:rsidRPr="00125D0A">
              <w:rPr>
                <w:rFonts w:ascii="Calibri" w:hAnsi="Calibri"/>
                <w:b/>
                <w:bCs/>
                <w:color w:val="000000"/>
                <w:sz w:val="18"/>
                <w:szCs w:val="18"/>
              </w:rPr>
              <w:t>1</w:t>
            </w:r>
          </w:p>
        </w:tc>
        <w:tc>
          <w:tcPr>
            <w:tcW w:w="1501" w:type="dxa"/>
            <w:vMerge w:val="restart"/>
            <w:shd w:val="clear" w:color="auto" w:fill="auto"/>
            <w:noWrap/>
            <w:vAlign w:val="center"/>
            <w:hideMark/>
          </w:tcPr>
          <w:p w:rsidR="003A202B" w:rsidRPr="00125D0A" w:rsidRDefault="003A202B" w:rsidP="00125D0A">
            <w:pPr>
              <w:rPr>
                <w:rFonts w:ascii="Calibri" w:hAnsi="Calibri"/>
                <w:b/>
                <w:bCs/>
                <w:color w:val="000000"/>
                <w:sz w:val="18"/>
                <w:szCs w:val="18"/>
              </w:rPr>
            </w:pPr>
            <w:r w:rsidRPr="00125D0A">
              <w:rPr>
                <w:rFonts w:ascii="Calibri" w:hAnsi="Calibri"/>
                <w:b/>
                <w:bCs/>
                <w:color w:val="000000"/>
                <w:sz w:val="18"/>
                <w:szCs w:val="18"/>
              </w:rPr>
              <w:t>KADEM KAYA</w:t>
            </w:r>
          </w:p>
        </w:tc>
        <w:tc>
          <w:tcPr>
            <w:tcW w:w="4819" w:type="dxa"/>
            <w:shd w:val="clear" w:color="auto" w:fill="auto"/>
            <w:noWrap/>
            <w:vAlign w:val="bottom"/>
            <w:hideMark/>
          </w:tcPr>
          <w:p w:rsidR="003A202B" w:rsidRPr="00125D0A" w:rsidRDefault="003A202B" w:rsidP="00125D0A">
            <w:pPr>
              <w:rPr>
                <w:rFonts w:ascii="Calibri" w:hAnsi="Calibri"/>
                <w:color w:val="000000"/>
                <w:sz w:val="18"/>
                <w:szCs w:val="18"/>
              </w:rPr>
            </w:pPr>
            <w:r w:rsidRPr="00125D0A">
              <w:rPr>
                <w:rFonts w:ascii="Calibri" w:hAnsi="Calibri"/>
                <w:color w:val="000000"/>
                <w:sz w:val="18"/>
                <w:szCs w:val="18"/>
              </w:rPr>
              <w:t>EEM437-MİKROİŞLEMCİLER I</w:t>
            </w:r>
          </w:p>
        </w:tc>
      </w:tr>
      <w:tr w:rsidR="003A202B" w:rsidRPr="00125D0A" w:rsidTr="003A202B">
        <w:trPr>
          <w:trHeight w:val="293"/>
          <w:jc w:val="center"/>
        </w:trPr>
        <w:tc>
          <w:tcPr>
            <w:tcW w:w="484" w:type="dxa"/>
            <w:vMerge/>
            <w:vAlign w:val="center"/>
            <w:hideMark/>
          </w:tcPr>
          <w:p w:rsidR="003A202B" w:rsidRPr="00125D0A" w:rsidRDefault="003A202B" w:rsidP="00125D0A">
            <w:pPr>
              <w:rPr>
                <w:rFonts w:ascii="Calibri" w:hAnsi="Calibri"/>
                <w:b/>
                <w:bCs/>
                <w:color w:val="000000"/>
                <w:sz w:val="18"/>
                <w:szCs w:val="18"/>
              </w:rPr>
            </w:pPr>
          </w:p>
        </w:tc>
        <w:tc>
          <w:tcPr>
            <w:tcW w:w="1501" w:type="dxa"/>
            <w:vMerge/>
            <w:vAlign w:val="center"/>
            <w:hideMark/>
          </w:tcPr>
          <w:p w:rsidR="003A202B" w:rsidRPr="00125D0A" w:rsidRDefault="003A202B" w:rsidP="00125D0A">
            <w:pPr>
              <w:rPr>
                <w:rFonts w:ascii="Calibri" w:hAnsi="Calibri"/>
                <w:b/>
                <w:bCs/>
                <w:color w:val="000000"/>
                <w:sz w:val="18"/>
                <w:szCs w:val="18"/>
              </w:rPr>
            </w:pPr>
          </w:p>
        </w:tc>
        <w:tc>
          <w:tcPr>
            <w:tcW w:w="4819" w:type="dxa"/>
            <w:shd w:val="clear" w:color="auto" w:fill="auto"/>
            <w:noWrap/>
            <w:vAlign w:val="bottom"/>
            <w:hideMark/>
          </w:tcPr>
          <w:p w:rsidR="003A202B" w:rsidRPr="00125D0A" w:rsidRDefault="003A202B" w:rsidP="00125D0A">
            <w:pPr>
              <w:rPr>
                <w:rFonts w:ascii="Calibri" w:hAnsi="Calibri"/>
                <w:color w:val="000000"/>
                <w:sz w:val="18"/>
                <w:szCs w:val="18"/>
              </w:rPr>
            </w:pPr>
            <w:r w:rsidRPr="00125D0A">
              <w:rPr>
                <w:rFonts w:ascii="Calibri" w:hAnsi="Calibri"/>
                <w:color w:val="000000"/>
                <w:sz w:val="18"/>
                <w:szCs w:val="18"/>
              </w:rPr>
              <w:t>EEM475-ELEKTRONİK VE HABERLEŞME LABORATUVARI</w:t>
            </w:r>
          </w:p>
        </w:tc>
      </w:tr>
      <w:tr w:rsidR="003A202B" w:rsidRPr="00125D0A" w:rsidTr="003A202B">
        <w:trPr>
          <w:trHeight w:val="293"/>
          <w:jc w:val="center"/>
        </w:trPr>
        <w:tc>
          <w:tcPr>
            <w:tcW w:w="484" w:type="dxa"/>
            <w:vMerge/>
            <w:vAlign w:val="center"/>
            <w:hideMark/>
          </w:tcPr>
          <w:p w:rsidR="003A202B" w:rsidRPr="00125D0A" w:rsidRDefault="003A202B" w:rsidP="00125D0A">
            <w:pPr>
              <w:rPr>
                <w:rFonts w:ascii="Calibri" w:hAnsi="Calibri"/>
                <w:b/>
                <w:bCs/>
                <w:color w:val="000000"/>
                <w:sz w:val="18"/>
                <w:szCs w:val="18"/>
              </w:rPr>
            </w:pPr>
          </w:p>
        </w:tc>
        <w:tc>
          <w:tcPr>
            <w:tcW w:w="1501" w:type="dxa"/>
            <w:vMerge/>
            <w:vAlign w:val="center"/>
            <w:hideMark/>
          </w:tcPr>
          <w:p w:rsidR="003A202B" w:rsidRPr="00125D0A" w:rsidRDefault="003A202B" w:rsidP="00125D0A">
            <w:pPr>
              <w:rPr>
                <w:rFonts w:ascii="Calibri" w:hAnsi="Calibri"/>
                <w:b/>
                <w:bCs/>
                <w:color w:val="000000"/>
                <w:sz w:val="18"/>
                <w:szCs w:val="18"/>
              </w:rPr>
            </w:pPr>
          </w:p>
        </w:tc>
        <w:tc>
          <w:tcPr>
            <w:tcW w:w="4819" w:type="dxa"/>
            <w:shd w:val="clear" w:color="auto" w:fill="auto"/>
            <w:noWrap/>
            <w:vAlign w:val="bottom"/>
            <w:hideMark/>
          </w:tcPr>
          <w:p w:rsidR="003A202B" w:rsidRPr="00125D0A" w:rsidRDefault="003A202B" w:rsidP="00125D0A">
            <w:pPr>
              <w:rPr>
                <w:rFonts w:ascii="Calibri" w:hAnsi="Calibri"/>
                <w:color w:val="000000"/>
                <w:sz w:val="18"/>
                <w:szCs w:val="18"/>
              </w:rPr>
            </w:pPr>
            <w:r w:rsidRPr="00125D0A">
              <w:rPr>
                <w:rFonts w:ascii="Calibri" w:hAnsi="Calibri"/>
                <w:color w:val="000000"/>
                <w:sz w:val="18"/>
                <w:szCs w:val="18"/>
              </w:rPr>
              <w:t>EEM439-DİJİTAL KONTROL SİSTEMLERİ</w:t>
            </w:r>
          </w:p>
        </w:tc>
      </w:tr>
      <w:tr w:rsidR="003A202B" w:rsidRPr="00125D0A" w:rsidTr="003A202B">
        <w:trPr>
          <w:trHeight w:val="293"/>
          <w:jc w:val="center"/>
        </w:trPr>
        <w:tc>
          <w:tcPr>
            <w:tcW w:w="484" w:type="dxa"/>
            <w:shd w:val="clear" w:color="auto" w:fill="auto"/>
            <w:noWrap/>
            <w:vAlign w:val="bottom"/>
            <w:hideMark/>
          </w:tcPr>
          <w:p w:rsidR="003A202B" w:rsidRPr="00125D0A" w:rsidRDefault="003A202B" w:rsidP="00125D0A">
            <w:pPr>
              <w:jc w:val="center"/>
              <w:rPr>
                <w:rFonts w:ascii="Calibri" w:hAnsi="Calibri"/>
                <w:b/>
                <w:bCs/>
                <w:color w:val="000000"/>
                <w:sz w:val="18"/>
                <w:szCs w:val="18"/>
              </w:rPr>
            </w:pPr>
            <w:r w:rsidRPr="00125D0A">
              <w:rPr>
                <w:rFonts w:ascii="Calibri" w:hAnsi="Calibri"/>
                <w:b/>
                <w:bCs/>
                <w:color w:val="000000"/>
                <w:sz w:val="18"/>
                <w:szCs w:val="18"/>
              </w:rPr>
              <w:t>2</w:t>
            </w:r>
          </w:p>
        </w:tc>
        <w:tc>
          <w:tcPr>
            <w:tcW w:w="1501" w:type="dxa"/>
            <w:shd w:val="clear" w:color="auto" w:fill="auto"/>
            <w:noWrap/>
            <w:vAlign w:val="bottom"/>
            <w:hideMark/>
          </w:tcPr>
          <w:p w:rsidR="003A202B" w:rsidRPr="00125D0A" w:rsidRDefault="003A202B" w:rsidP="00125D0A">
            <w:pPr>
              <w:rPr>
                <w:rFonts w:ascii="Calibri" w:hAnsi="Calibri"/>
                <w:b/>
                <w:bCs/>
                <w:color w:val="000000"/>
                <w:sz w:val="18"/>
                <w:szCs w:val="18"/>
              </w:rPr>
            </w:pPr>
            <w:r w:rsidRPr="00125D0A">
              <w:rPr>
                <w:rFonts w:ascii="Calibri" w:hAnsi="Calibri"/>
                <w:b/>
                <w:bCs/>
                <w:color w:val="000000"/>
                <w:sz w:val="18"/>
                <w:szCs w:val="18"/>
              </w:rPr>
              <w:t>ERHAN ORHAN</w:t>
            </w:r>
          </w:p>
        </w:tc>
        <w:tc>
          <w:tcPr>
            <w:tcW w:w="4819" w:type="dxa"/>
            <w:shd w:val="clear" w:color="auto" w:fill="auto"/>
            <w:noWrap/>
            <w:vAlign w:val="bottom"/>
            <w:hideMark/>
          </w:tcPr>
          <w:p w:rsidR="003A202B" w:rsidRPr="00125D0A" w:rsidRDefault="003A202B" w:rsidP="00125D0A">
            <w:pPr>
              <w:rPr>
                <w:rFonts w:ascii="Calibri" w:hAnsi="Calibri"/>
                <w:color w:val="000000"/>
                <w:sz w:val="18"/>
                <w:szCs w:val="18"/>
              </w:rPr>
            </w:pPr>
            <w:r w:rsidRPr="00125D0A">
              <w:rPr>
                <w:rFonts w:ascii="Calibri" w:hAnsi="Calibri"/>
                <w:color w:val="000000"/>
                <w:sz w:val="18"/>
                <w:szCs w:val="18"/>
              </w:rPr>
              <w:t>EEM439-DİJİTAL KONTROL SİSTEMLERİ</w:t>
            </w:r>
          </w:p>
        </w:tc>
      </w:tr>
    </w:tbl>
    <w:p w:rsidR="00046DC2" w:rsidRDefault="00046DC2" w:rsidP="00634C23">
      <w:pPr>
        <w:jc w:val="center"/>
        <w:rPr>
          <w:b/>
        </w:rPr>
      </w:pPr>
    </w:p>
    <w:p w:rsidR="001B7843" w:rsidRDefault="001B7843" w:rsidP="001B7843">
      <w:pPr>
        <w:jc w:val="both"/>
      </w:pPr>
      <w:r>
        <w:rPr>
          <w:b/>
        </w:rPr>
        <w:t>09-</w:t>
      </w:r>
      <w:r>
        <w:t xml:space="preserve"> Fakültemiz </w:t>
      </w:r>
      <w:r w:rsidRPr="001B7843">
        <w:t>Endüstri</w:t>
      </w:r>
      <w:r>
        <w:t xml:space="preserve"> Mühendisliği Bölüm Başkanlığının </w:t>
      </w:r>
      <w:r w:rsidRPr="001B7843">
        <w:t>02/02/2016-4649</w:t>
      </w:r>
      <w:r>
        <w:t xml:space="preserve"> evrak, tarih, sayılı yazısı görüşmeye açıldı.</w:t>
      </w:r>
    </w:p>
    <w:p w:rsidR="001B7843" w:rsidRDefault="001B7843" w:rsidP="001B7843">
      <w:pPr>
        <w:jc w:val="both"/>
      </w:pPr>
    </w:p>
    <w:p w:rsidR="001B7843" w:rsidRDefault="001B7843" w:rsidP="001B7843">
      <w:pPr>
        <w:jc w:val="both"/>
        <w:rPr>
          <w:b/>
        </w:rPr>
      </w:pPr>
      <w:r>
        <w:rPr>
          <w:szCs w:val="24"/>
        </w:rPr>
        <w:t xml:space="preserve">Yapılan görüşmeler sonunda; </w:t>
      </w:r>
      <w:r w:rsidRPr="003128A6">
        <w:rPr>
          <w:lang w:eastAsia="x-none"/>
        </w:rPr>
        <w:t xml:space="preserve">Fakültemiz </w:t>
      </w:r>
      <w:r w:rsidRPr="001B7843">
        <w:rPr>
          <w:lang w:eastAsia="x-none"/>
        </w:rPr>
        <w:t>Endüstri</w:t>
      </w:r>
      <w:r>
        <w:rPr>
          <w:lang w:eastAsia="x-none"/>
        </w:rPr>
        <w:t xml:space="preserve"> Mühendisliği Bölümü öğrencilerinden 1201.02015 nolu Enise CANALP'ın, 2015-2016 Eğitim Öğretim yılı Güz yarıyılında Uygulamalı Mühendislik Deneyimi (UMDE) uygulamasını tamamladığından SABİS üzerinden seçemediği "Uygulamalı Mühendislik Deneyimi (UMDE)" uygulamasına yazılmasının </w:t>
      </w:r>
      <w:r w:rsidRPr="00FC3DF2">
        <w:rPr>
          <w:b/>
          <w:u w:val="single"/>
        </w:rPr>
        <w:t>uygun</w:t>
      </w:r>
      <w:r w:rsidRPr="00FC3DF2">
        <w:rPr>
          <w:u w:val="single"/>
        </w:rPr>
        <w:t xml:space="preserve"> </w:t>
      </w:r>
      <w:r w:rsidR="00FC3DF2" w:rsidRPr="00FC3DF2">
        <w:rPr>
          <w:b/>
          <w:u w:val="single"/>
        </w:rPr>
        <w:t>olmadığına</w:t>
      </w:r>
      <w:r>
        <w:t xml:space="preserve"> kararın Bölüm Başkanlığına bildirilmesine oy birliği ile karar verildi.</w:t>
      </w:r>
      <w:r>
        <w:rPr>
          <w:b/>
        </w:rPr>
        <w:t xml:space="preserve"> </w:t>
      </w:r>
    </w:p>
    <w:p w:rsidR="00FC3DF2" w:rsidRPr="00FC3DF2" w:rsidRDefault="00FC3DF2" w:rsidP="001B7843">
      <w:pPr>
        <w:jc w:val="both"/>
      </w:pPr>
    </w:p>
    <w:p w:rsidR="00046DC2" w:rsidRDefault="00046DC2" w:rsidP="00634C23">
      <w:pPr>
        <w:jc w:val="center"/>
        <w:rPr>
          <w:b/>
        </w:rPr>
      </w:pPr>
    </w:p>
    <w:p w:rsidR="00CD53C9" w:rsidRDefault="00CD53C9" w:rsidP="00CD53C9">
      <w:pPr>
        <w:jc w:val="both"/>
      </w:pPr>
      <w:r>
        <w:rPr>
          <w:b/>
        </w:rPr>
        <w:t>10-</w:t>
      </w:r>
      <w:r>
        <w:t xml:space="preserve"> Fakültemiz </w:t>
      </w:r>
      <w:r w:rsidRPr="00CD53C9">
        <w:t>Metalurji ve Malzeme</w:t>
      </w:r>
      <w:r>
        <w:t xml:space="preserve"> Mühendisliği Bölüm Başkanlığının </w:t>
      </w:r>
      <w:r w:rsidRPr="00CD53C9">
        <w:t>02/02/2016-4687</w:t>
      </w:r>
      <w:r>
        <w:t xml:space="preserve"> evrak, tarih, sayılı yazısı görüşmeye açıldı.</w:t>
      </w:r>
    </w:p>
    <w:p w:rsidR="00CD53C9" w:rsidRDefault="00CD53C9" w:rsidP="00CD53C9">
      <w:pPr>
        <w:jc w:val="both"/>
      </w:pPr>
    </w:p>
    <w:p w:rsidR="00CD53C9" w:rsidRDefault="00CD53C9" w:rsidP="00CD53C9">
      <w:pPr>
        <w:jc w:val="both"/>
        <w:rPr>
          <w:b/>
        </w:rPr>
      </w:pPr>
      <w:r>
        <w:rPr>
          <w:szCs w:val="24"/>
        </w:rPr>
        <w:t xml:space="preserve">Yapılan görüşmeler sonunda; </w:t>
      </w:r>
      <w:r w:rsidRPr="003128A6">
        <w:rPr>
          <w:lang w:eastAsia="x-none"/>
        </w:rPr>
        <w:t xml:space="preserve">Fakültemiz </w:t>
      </w:r>
      <w:r w:rsidRPr="00CD53C9">
        <w:rPr>
          <w:lang w:eastAsia="x-none"/>
        </w:rPr>
        <w:t>Metalurji ve Malzeme</w:t>
      </w:r>
      <w:r>
        <w:rPr>
          <w:lang w:eastAsia="x-none"/>
        </w:rPr>
        <w:t xml:space="preserve"> Mühendisliği Bölümü öğrencilerinden G150108507 numaralı Levent ACAR'ın kaydının dondurulmasının </w:t>
      </w:r>
      <w:r w:rsidRPr="008633A5">
        <w:rPr>
          <w:b/>
          <w:u w:val="single"/>
        </w:rPr>
        <w:t>uygun</w:t>
      </w:r>
      <w:r w:rsidRPr="008633A5">
        <w:rPr>
          <w:u w:val="single"/>
        </w:rPr>
        <w:t xml:space="preserve"> </w:t>
      </w:r>
      <w:r w:rsidR="008633A5" w:rsidRPr="008633A5">
        <w:rPr>
          <w:b/>
          <w:u w:val="single"/>
        </w:rPr>
        <w:t>olmadığına</w:t>
      </w:r>
      <w:r>
        <w:t xml:space="preserve"> kararın Bölüm Başkanlığına bildirilmesine oy birliği ile karar verildi.</w:t>
      </w:r>
      <w:r>
        <w:rPr>
          <w:b/>
        </w:rPr>
        <w:t xml:space="preserve"> </w:t>
      </w:r>
    </w:p>
    <w:p w:rsidR="00046DC2" w:rsidRDefault="00046DC2" w:rsidP="00634C23">
      <w:pPr>
        <w:jc w:val="center"/>
        <w:rPr>
          <w:b/>
        </w:rPr>
      </w:pPr>
    </w:p>
    <w:p w:rsidR="00CD53C9" w:rsidRDefault="00CD53C9" w:rsidP="00CD53C9">
      <w:pPr>
        <w:jc w:val="both"/>
      </w:pPr>
      <w:r>
        <w:rPr>
          <w:b/>
        </w:rPr>
        <w:t>11-</w:t>
      </w:r>
      <w:r>
        <w:t xml:space="preserve"> Fakültemiz </w:t>
      </w:r>
      <w:r w:rsidRPr="00CD53C9">
        <w:t>Gıda</w:t>
      </w:r>
      <w:r>
        <w:t xml:space="preserve"> Mühendisliği Bölüm Başkanlığının </w:t>
      </w:r>
      <w:r w:rsidRPr="00CD53C9">
        <w:t>03/02/2016-4829</w:t>
      </w:r>
      <w:r>
        <w:t xml:space="preserve"> evrak, tarih, sayılı yazısı görüşmeye açıldı.</w:t>
      </w:r>
    </w:p>
    <w:p w:rsidR="00CD53C9" w:rsidRDefault="00CD53C9" w:rsidP="00CD53C9">
      <w:pPr>
        <w:jc w:val="both"/>
      </w:pPr>
    </w:p>
    <w:p w:rsidR="00CD53C9" w:rsidRDefault="00CD53C9" w:rsidP="00CD53C9">
      <w:pPr>
        <w:jc w:val="both"/>
      </w:pPr>
      <w:r>
        <w:rPr>
          <w:szCs w:val="24"/>
        </w:rPr>
        <w:t xml:space="preserve">Yapılan görüşmeler sonunda; 2015-2016 Eğitim Öğretim yılı Güz dönemi sonunda tüm teorik ve pratik çalışmalarını başarı ile tamamlayan Fakültemiz </w:t>
      </w:r>
      <w:r w:rsidRPr="00CD53C9">
        <w:t>Gıda</w:t>
      </w:r>
      <w:r>
        <w:t xml:space="preserv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046DC2" w:rsidRDefault="00046DC2" w:rsidP="00634C23">
      <w:pPr>
        <w:jc w:val="center"/>
        <w:rPr>
          <w:b/>
        </w:rPr>
      </w:pPr>
    </w:p>
    <w:p w:rsidR="004800FE" w:rsidRDefault="004800FE" w:rsidP="004800FE">
      <w:pPr>
        <w:jc w:val="both"/>
      </w:pPr>
      <w:r>
        <w:rPr>
          <w:b/>
        </w:rPr>
        <w:t>12-</w:t>
      </w:r>
      <w:r>
        <w:t xml:space="preserve"> Fakültemiz </w:t>
      </w:r>
      <w:r w:rsidRPr="00CD53C9">
        <w:t>Gıda</w:t>
      </w:r>
      <w:r>
        <w:t xml:space="preserve"> Mühendisliği Bölüm Başkanlığının </w:t>
      </w:r>
      <w:r w:rsidRPr="004800FE">
        <w:t>03/02/2016-4957</w:t>
      </w:r>
      <w:r>
        <w:t xml:space="preserve"> evrak, tarih, sayılı yazısı görüşmeye açıldı.</w:t>
      </w:r>
    </w:p>
    <w:p w:rsidR="004800FE" w:rsidRDefault="004800FE" w:rsidP="004800FE">
      <w:pPr>
        <w:jc w:val="both"/>
      </w:pPr>
    </w:p>
    <w:p w:rsidR="004800FE" w:rsidRDefault="004800FE" w:rsidP="004800FE">
      <w:pPr>
        <w:jc w:val="both"/>
      </w:pPr>
      <w:r>
        <w:rPr>
          <w:szCs w:val="24"/>
        </w:rPr>
        <w:t xml:space="preserve">Yapılan görüşmeler sonunda; Fakültemiz </w:t>
      </w:r>
      <w:r w:rsidRPr="00CD53C9">
        <w:t>Gıda</w:t>
      </w:r>
      <w:r>
        <w:t xml:space="preserve"> Mühendisliği Bölümü öğrencilerinden (1201.16020) nolu Sena DİLBER 'in Proje ve Girişimcilik Dersine ait Proje Tasarım ve Performans notlarını veren Yrd. Doç. Dr. Aydın MÜHÜRCÜ, notu" 85" yerine sehven "0 "olarak girmiştir. Öğrencinin notu "FF" yerine "CC” olarak değiştirilmesinin </w:t>
      </w:r>
      <w:r>
        <w:rPr>
          <w:b/>
        </w:rPr>
        <w:t>uygun</w:t>
      </w:r>
      <w:r>
        <w:t xml:space="preserve"> olduğuna kararın Rektörlük Öğrenci İşleri Dairesi Başkanlığı ve Bölüm Başkanlığına bildirilmesine oy birliği ile karar verildi.</w:t>
      </w:r>
    </w:p>
    <w:p w:rsidR="00046DC2" w:rsidRDefault="00046DC2" w:rsidP="00634C23">
      <w:pPr>
        <w:jc w:val="center"/>
        <w:rPr>
          <w:b/>
        </w:rPr>
      </w:pPr>
    </w:p>
    <w:p w:rsidR="004800FE" w:rsidRDefault="004800FE" w:rsidP="004800FE">
      <w:pPr>
        <w:jc w:val="both"/>
      </w:pPr>
      <w:r>
        <w:rPr>
          <w:b/>
        </w:rPr>
        <w:t>13-</w:t>
      </w:r>
      <w:r>
        <w:t xml:space="preserve"> Fakültemiz </w:t>
      </w:r>
      <w:r w:rsidRPr="004800FE">
        <w:t>Endüstri</w:t>
      </w:r>
      <w:r>
        <w:t xml:space="preserve"> Mühendisliği Bölüm Başkanlığının </w:t>
      </w:r>
      <w:r w:rsidRPr="004800FE">
        <w:t>02/02/2016-4645</w:t>
      </w:r>
      <w:r>
        <w:t xml:space="preserve"> evrak, tarih, sayılı yazısı görüşmeye açıldı.</w:t>
      </w:r>
    </w:p>
    <w:p w:rsidR="004800FE" w:rsidRDefault="004800FE" w:rsidP="004800FE">
      <w:pPr>
        <w:jc w:val="both"/>
      </w:pPr>
    </w:p>
    <w:p w:rsidR="00D56152" w:rsidRDefault="004800FE" w:rsidP="00D56152">
      <w:pPr>
        <w:jc w:val="both"/>
      </w:pPr>
      <w:r>
        <w:rPr>
          <w:szCs w:val="24"/>
        </w:rPr>
        <w:t xml:space="preserve">Yapılan görüşmeler sonunda; Fakültemiz </w:t>
      </w:r>
      <w:r w:rsidRPr="004800FE">
        <w:t>Endüstri</w:t>
      </w:r>
      <w:r>
        <w:t xml:space="preserve"> Mühendisliği Bölümü öğrencilerinden G1301.02091 nolu Adem GÜNEŞ'in, babasının vefatı nedeniyle 2015-2016 Eğitim-Öğretim yılı Güz yarıyılında giremediği Final ve Bütünleme Sınavları </w:t>
      </w:r>
      <w:r w:rsidR="007272D6">
        <w:t>için;</w:t>
      </w:r>
      <w:r>
        <w:t xml:space="preserve"> </w:t>
      </w:r>
      <w:r w:rsidR="008633A5" w:rsidRPr="008633A5">
        <w:rPr>
          <w:u w:val="single"/>
        </w:rPr>
        <w:t>Sadece Bütünleme Sınavları</w:t>
      </w:r>
      <w:r w:rsidR="007272D6">
        <w:rPr>
          <w:u w:val="single"/>
        </w:rPr>
        <w:t>na</w:t>
      </w:r>
      <w:r w:rsidR="008633A5" w:rsidRPr="008633A5">
        <w:rPr>
          <w:u w:val="single"/>
        </w:rPr>
        <w:t xml:space="preserve"> </w:t>
      </w:r>
      <w:r w:rsidR="00D56152">
        <w:rPr>
          <w:u w:val="single"/>
        </w:rPr>
        <w:t xml:space="preserve">sınav hakkı verilmesinin </w:t>
      </w:r>
      <w:r w:rsidR="00D56152">
        <w:rPr>
          <w:b/>
        </w:rPr>
        <w:t>uygun</w:t>
      </w:r>
      <w:r w:rsidR="00D56152">
        <w:t xml:space="preserve"> olduğuna kararın Rektörlük Öğrenci İşleri Dairesi Başkanlığı ve Bölüm Başkanlığına bildirilmesine oy birliği ile karar verildi.</w:t>
      </w:r>
    </w:p>
    <w:p w:rsidR="001F51F9" w:rsidRDefault="001F51F9" w:rsidP="001F51F9">
      <w:pPr>
        <w:jc w:val="both"/>
        <w:rPr>
          <w:b/>
        </w:rPr>
      </w:pPr>
    </w:p>
    <w:p w:rsidR="004800FE" w:rsidRDefault="004800FE" w:rsidP="004800FE">
      <w:pPr>
        <w:jc w:val="both"/>
      </w:pPr>
      <w:r>
        <w:rPr>
          <w:b/>
        </w:rPr>
        <w:t>14-</w:t>
      </w:r>
      <w:r>
        <w:t xml:space="preserve"> Fakültemiz </w:t>
      </w:r>
      <w:r w:rsidRPr="004800FE">
        <w:t>Endüstri</w:t>
      </w:r>
      <w:r>
        <w:t xml:space="preserve"> Mühendisliği Bölüm Başkanlığının </w:t>
      </w:r>
      <w:r w:rsidRPr="004800FE">
        <w:t>03/02/2016-5100</w:t>
      </w:r>
      <w:r>
        <w:t xml:space="preserve"> evrak, tarih, sayılı yazısı görüşmeye açıldı.</w:t>
      </w:r>
    </w:p>
    <w:p w:rsidR="004800FE" w:rsidRDefault="004800FE" w:rsidP="004800FE">
      <w:pPr>
        <w:jc w:val="both"/>
      </w:pPr>
    </w:p>
    <w:p w:rsidR="004800FE" w:rsidRDefault="004800FE" w:rsidP="004800FE">
      <w:pPr>
        <w:jc w:val="both"/>
      </w:pPr>
      <w:r>
        <w:rPr>
          <w:szCs w:val="24"/>
        </w:rPr>
        <w:t xml:space="preserve">Yapılan görüşmeler sonunda; Fakültemiz </w:t>
      </w:r>
      <w:r w:rsidRPr="004800FE">
        <w:t>Endüstri</w:t>
      </w:r>
      <w:r>
        <w:t xml:space="preserve"> Mühendisliği Bölümü öğrencilerinden G1001.02097 nolu Tunahan İNANIR'ın, 2014-2015</w:t>
      </w:r>
      <w:r w:rsidR="000F7B6E">
        <w:t xml:space="preserve"> </w:t>
      </w:r>
      <w:r>
        <w:t>Eğitim Öğretim yılı Bahar yarıyılında seçmiş olduğu Staj-I dersinin, tekrar 2015-2016 Eğitim</w:t>
      </w:r>
      <w:r w:rsidR="000F7B6E">
        <w:t xml:space="preserve"> </w:t>
      </w:r>
      <w:r>
        <w:t>Öğretim yılı Güz Yarıyılında seçmiş olduğundan dolayı, 2015-2016 Eğitim Öğretim yılı Güz</w:t>
      </w:r>
      <w:r w:rsidR="000F7B6E">
        <w:t xml:space="preserve"> </w:t>
      </w:r>
      <w:r>
        <w:t>Yarıyılında seçmiş</w:t>
      </w:r>
      <w:r w:rsidR="000F7B6E">
        <w:t xml:space="preserve"> </w:t>
      </w:r>
      <w:r>
        <w:t>olduğu Staj-I dersinin yerine Staj-II dersi olarak düzeltilmesi</w:t>
      </w:r>
      <w:r w:rsidR="000F7B6E">
        <w:t xml:space="preserve">nin </w:t>
      </w:r>
      <w:r>
        <w:rPr>
          <w:b/>
        </w:rPr>
        <w:t>uygun</w:t>
      </w:r>
      <w:r>
        <w:t xml:space="preserve"> olduğuna kararın Rektörlük Öğrenci İşleri Dairesi Başkanlığı ve Bölüm Başkanlığına bildirilmesine oy birliği ile karar verildi.</w:t>
      </w:r>
    </w:p>
    <w:p w:rsidR="00046DC2" w:rsidRDefault="00046DC2"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F7B6E" w:rsidRDefault="000F7B6E" w:rsidP="000F7B6E">
      <w:pPr>
        <w:jc w:val="both"/>
      </w:pPr>
      <w:r>
        <w:rPr>
          <w:b/>
        </w:rPr>
        <w:lastRenderedPageBreak/>
        <w:t>15-</w:t>
      </w:r>
      <w:r>
        <w:t xml:space="preserve"> Fakültemiz </w:t>
      </w:r>
      <w:r w:rsidRPr="000F7B6E">
        <w:t>Jeofizik</w:t>
      </w:r>
      <w:r>
        <w:t xml:space="preserve"> Mühendisliği Bölüm Başkanlığının </w:t>
      </w:r>
      <w:r w:rsidRPr="000F7B6E">
        <w:t>04/02/2016-5252</w:t>
      </w:r>
      <w:r>
        <w:t xml:space="preserve"> evrak, tarih, sayılı yazısı görüşmeye açıldı.</w:t>
      </w:r>
    </w:p>
    <w:p w:rsidR="000F7B6E" w:rsidRDefault="000F7B6E" w:rsidP="000F7B6E">
      <w:pPr>
        <w:jc w:val="both"/>
      </w:pPr>
    </w:p>
    <w:p w:rsidR="000F7B6E" w:rsidRDefault="000F7B6E" w:rsidP="000F7B6E">
      <w:pPr>
        <w:jc w:val="both"/>
      </w:pPr>
      <w:r>
        <w:rPr>
          <w:szCs w:val="24"/>
        </w:rPr>
        <w:t xml:space="preserve">Yapılan görüşmeler sonunda; Fakültemiz </w:t>
      </w:r>
      <w:r w:rsidRPr="000F7B6E">
        <w:t>Jeofizik</w:t>
      </w:r>
      <w:r>
        <w:t xml:space="preserve"> Mühendisliği Bölümü </w:t>
      </w:r>
      <w:r w:rsidR="00AB3A35">
        <w:t>aşağıda bilgileri verilmiş olan öğrencilerin staj işlemlerinin</w:t>
      </w:r>
      <w:r>
        <w:t xml:space="preserve"> </w:t>
      </w:r>
      <w:r>
        <w:rPr>
          <w:b/>
        </w:rPr>
        <w:t>uygun</w:t>
      </w:r>
      <w:r>
        <w:t xml:space="preserve"> olduğuna kararın Rektörlük Öğrenci İşleri Dairesi Başkanlığı ve Bölüm Başkanlığına bildirilmesine oy birliği ile karar verildi.</w:t>
      </w:r>
    </w:p>
    <w:p w:rsidR="00046DC2" w:rsidRDefault="00046DC2" w:rsidP="00634C23">
      <w:pPr>
        <w:jc w:val="center"/>
        <w:rPr>
          <w:b/>
        </w:rPr>
      </w:pPr>
    </w:p>
    <w:p w:rsidR="000F7B6E" w:rsidRPr="000F7B6E" w:rsidRDefault="000F7B6E" w:rsidP="000F7B6E">
      <w:pPr>
        <w:kinsoku w:val="0"/>
        <w:overflowPunct w:val="0"/>
        <w:autoSpaceDE w:val="0"/>
        <w:autoSpaceDN w:val="0"/>
        <w:adjustRightInd w:val="0"/>
        <w:spacing w:line="80" w:lineRule="exact"/>
        <w:rPr>
          <w:rFonts w:eastAsiaTheme="minorHAnsi"/>
          <w:sz w:val="8"/>
          <w:szCs w:val="8"/>
          <w:lang w:eastAsia="en-US"/>
        </w:rPr>
      </w:pPr>
    </w:p>
    <w:tbl>
      <w:tblPr>
        <w:tblW w:w="7892" w:type="dxa"/>
        <w:jc w:val="center"/>
        <w:tblLayout w:type="fixed"/>
        <w:tblCellMar>
          <w:left w:w="0" w:type="dxa"/>
          <w:right w:w="0" w:type="dxa"/>
        </w:tblCellMar>
        <w:tblLook w:val="0000" w:firstRow="0" w:lastRow="0" w:firstColumn="0" w:lastColumn="0" w:noHBand="0" w:noVBand="0"/>
      </w:tblPr>
      <w:tblGrid>
        <w:gridCol w:w="1631"/>
        <w:gridCol w:w="3204"/>
        <w:gridCol w:w="1747"/>
        <w:gridCol w:w="1310"/>
      </w:tblGrid>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rPr>
                <w:rFonts w:eastAsiaTheme="minorHAnsi"/>
                <w:szCs w:val="24"/>
                <w:lang w:eastAsia="en-US"/>
              </w:rPr>
            </w:pPr>
            <w:r w:rsidRPr="000F7B6E">
              <w:rPr>
                <w:rFonts w:eastAsiaTheme="minorHAnsi"/>
                <w:b/>
                <w:bCs/>
                <w:szCs w:val="24"/>
                <w:lang w:eastAsia="en-US"/>
              </w:rPr>
              <w:t>Numarası</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rPr>
                <w:rFonts w:eastAsiaTheme="minorHAnsi"/>
                <w:szCs w:val="24"/>
                <w:lang w:eastAsia="en-US"/>
              </w:rPr>
            </w:pPr>
            <w:r w:rsidRPr="000F7B6E">
              <w:rPr>
                <w:rFonts w:eastAsiaTheme="minorHAnsi"/>
                <w:b/>
                <w:bCs/>
                <w:szCs w:val="24"/>
                <w:lang w:eastAsia="en-US"/>
              </w:rPr>
              <w:t>Adı-Soyadı</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b/>
                <w:bCs/>
                <w:szCs w:val="24"/>
                <w:lang w:eastAsia="en-US"/>
              </w:rPr>
              <w:t>Ders</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b/>
                <w:bCs/>
                <w:szCs w:val="24"/>
                <w:lang w:eastAsia="en-US"/>
              </w:rPr>
              <w:t>Notu</w:t>
            </w:r>
          </w:p>
        </w:tc>
      </w:tr>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G1001.14025</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Can</w:t>
            </w:r>
            <w:r w:rsidRPr="000F7B6E">
              <w:rPr>
                <w:rFonts w:eastAsiaTheme="minorHAnsi"/>
                <w:spacing w:val="-10"/>
                <w:szCs w:val="24"/>
                <w:lang w:eastAsia="en-US"/>
              </w:rPr>
              <w:t xml:space="preserve"> </w:t>
            </w:r>
            <w:r w:rsidRPr="000F7B6E">
              <w:rPr>
                <w:rFonts w:eastAsiaTheme="minorHAnsi"/>
                <w:szCs w:val="24"/>
                <w:lang w:eastAsia="en-US"/>
              </w:rPr>
              <w:t>Büke</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w:t>
            </w:r>
            <w:r w:rsidRPr="000F7B6E">
              <w:rPr>
                <w:rFonts w:eastAsiaTheme="minorHAnsi"/>
                <w:spacing w:val="-2"/>
                <w:szCs w:val="24"/>
                <w:lang w:eastAsia="en-US"/>
              </w:rPr>
              <w:t xml:space="preserve"> </w:t>
            </w:r>
            <w:r w:rsidRPr="000F7B6E">
              <w:rPr>
                <w:rFonts w:eastAsiaTheme="minorHAnsi"/>
                <w:szCs w:val="24"/>
                <w:lang w:eastAsia="en-US"/>
              </w:rPr>
              <w:t>-</w:t>
            </w:r>
            <w:r w:rsidRPr="000F7B6E">
              <w:rPr>
                <w:rFonts w:eastAsiaTheme="minorHAnsi"/>
                <w:spacing w:val="-2"/>
                <w:szCs w:val="24"/>
                <w:lang w:eastAsia="en-US"/>
              </w:rPr>
              <w:t xml:space="preserve"> </w:t>
            </w: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r w:rsidR="000F7B6E" w:rsidRPr="000F7B6E" w:rsidTr="000F7B6E">
        <w:trPr>
          <w:trHeight w:hRule="exact" w:val="332"/>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rPr>
                <w:rFonts w:eastAsiaTheme="minorHAnsi"/>
                <w:szCs w:val="24"/>
                <w:lang w:eastAsia="en-US"/>
              </w:rPr>
            </w:pPr>
            <w:r w:rsidRPr="000F7B6E">
              <w:rPr>
                <w:rFonts w:eastAsiaTheme="minorHAnsi"/>
                <w:szCs w:val="24"/>
                <w:lang w:eastAsia="en-US"/>
              </w:rPr>
              <w:t>G0901.14052</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line="360" w:lineRule="auto"/>
              <w:ind w:right="168"/>
              <w:rPr>
                <w:rFonts w:eastAsiaTheme="minorHAnsi"/>
                <w:szCs w:val="24"/>
                <w:lang w:eastAsia="en-US"/>
              </w:rPr>
            </w:pPr>
            <w:r w:rsidRPr="000F7B6E">
              <w:rPr>
                <w:rFonts w:eastAsiaTheme="minorHAnsi"/>
                <w:szCs w:val="24"/>
                <w:lang w:eastAsia="en-US"/>
              </w:rPr>
              <w:t>Ali</w:t>
            </w:r>
            <w:r w:rsidRPr="000F7B6E">
              <w:rPr>
                <w:rFonts w:eastAsiaTheme="minorHAnsi"/>
                <w:spacing w:val="-10"/>
                <w:szCs w:val="24"/>
                <w:lang w:eastAsia="en-US"/>
              </w:rPr>
              <w:t xml:space="preserve"> </w:t>
            </w:r>
            <w:r w:rsidRPr="000F7B6E">
              <w:rPr>
                <w:rFonts w:eastAsiaTheme="minorHAnsi"/>
                <w:szCs w:val="24"/>
                <w:lang w:eastAsia="en-US"/>
              </w:rPr>
              <w:t>Murathan</w:t>
            </w:r>
            <w:r w:rsidRPr="000F7B6E">
              <w:rPr>
                <w:rFonts w:eastAsiaTheme="minorHAnsi"/>
                <w:spacing w:val="-10"/>
                <w:szCs w:val="24"/>
                <w:lang w:eastAsia="en-US"/>
              </w:rPr>
              <w:t xml:space="preserve"> </w:t>
            </w:r>
            <w:r w:rsidRPr="000F7B6E">
              <w:rPr>
                <w:rFonts w:eastAsiaTheme="minorHAnsi"/>
                <w:szCs w:val="24"/>
                <w:lang w:eastAsia="en-US"/>
              </w:rPr>
              <w:t>Tolga</w:t>
            </w:r>
            <w:r w:rsidRPr="000F7B6E">
              <w:rPr>
                <w:rFonts w:eastAsiaTheme="minorHAnsi"/>
                <w:w w:val="99"/>
                <w:szCs w:val="24"/>
                <w:lang w:eastAsia="en-US"/>
              </w:rPr>
              <w:t xml:space="preserve"> </w:t>
            </w:r>
            <w:r w:rsidRPr="000F7B6E">
              <w:rPr>
                <w:rFonts w:eastAsiaTheme="minorHAnsi"/>
                <w:szCs w:val="24"/>
                <w:lang w:eastAsia="en-US"/>
              </w:rPr>
              <w:t>Özdemir</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rPr>
                <w:rFonts w:eastAsiaTheme="minorHAnsi"/>
                <w:szCs w:val="24"/>
                <w:lang w:eastAsia="en-US"/>
              </w:rPr>
            </w:pP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w:t>
            </w:r>
            <w:r w:rsidRPr="000F7B6E">
              <w:rPr>
                <w:rFonts w:eastAsiaTheme="minorHAnsi"/>
                <w:spacing w:val="-2"/>
                <w:szCs w:val="24"/>
                <w:lang w:eastAsia="en-US"/>
              </w:rPr>
              <w:t xml:space="preserve"> </w:t>
            </w:r>
            <w:r w:rsidRPr="000F7B6E">
              <w:rPr>
                <w:rFonts w:eastAsiaTheme="minorHAnsi"/>
                <w:szCs w:val="24"/>
                <w:lang w:eastAsia="en-US"/>
              </w:rPr>
              <w:t>-</w:t>
            </w:r>
            <w:r w:rsidRPr="000F7B6E">
              <w:rPr>
                <w:rFonts w:eastAsiaTheme="minorHAnsi"/>
                <w:spacing w:val="-2"/>
                <w:szCs w:val="24"/>
                <w:lang w:eastAsia="en-US"/>
              </w:rPr>
              <w:t xml:space="preserve"> </w:t>
            </w: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G1001.14047</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Mehmet</w:t>
            </w:r>
            <w:r w:rsidRPr="000F7B6E">
              <w:rPr>
                <w:rFonts w:eastAsiaTheme="minorHAnsi"/>
                <w:spacing w:val="-9"/>
                <w:szCs w:val="24"/>
                <w:lang w:eastAsia="en-US"/>
              </w:rPr>
              <w:t xml:space="preserve"> </w:t>
            </w:r>
            <w:r w:rsidRPr="000F7B6E">
              <w:rPr>
                <w:rFonts w:eastAsiaTheme="minorHAnsi"/>
                <w:szCs w:val="24"/>
                <w:lang w:eastAsia="en-US"/>
              </w:rPr>
              <w:t>Uysal</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w:t>
            </w:r>
            <w:r w:rsidRPr="000F7B6E">
              <w:rPr>
                <w:rFonts w:eastAsiaTheme="minorHAnsi"/>
                <w:spacing w:val="-2"/>
                <w:szCs w:val="24"/>
                <w:lang w:eastAsia="en-US"/>
              </w:rPr>
              <w:t xml:space="preserve"> </w:t>
            </w:r>
            <w:r w:rsidRPr="000F7B6E">
              <w:rPr>
                <w:rFonts w:eastAsiaTheme="minorHAnsi"/>
                <w:szCs w:val="24"/>
                <w:lang w:eastAsia="en-US"/>
              </w:rPr>
              <w:t>-</w:t>
            </w:r>
            <w:r w:rsidRPr="000F7B6E">
              <w:rPr>
                <w:rFonts w:eastAsiaTheme="minorHAnsi"/>
                <w:spacing w:val="-2"/>
                <w:szCs w:val="24"/>
                <w:lang w:eastAsia="en-US"/>
              </w:rPr>
              <w:t xml:space="preserve"> </w:t>
            </w: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G1001.14003</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Engin</w:t>
            </w:r>
            <w:r w:rsidRPr="000F7B6E">
              <w:rPr>
                <w:rFonts w:eastAsiaTheme="minorHAnsi"/>
                <w:spacing w:val="-12"/>
                <w:szCs w:val="24"/>
                <w:lang w:eastAsia="en-US"/>
              </w:rPr>
              <w:t xml:space="preserve"> </w:t>
            </w:r>
            <w:r w:rsidRPr="000F7B6E">
              <w:rPr>
                <w:rFonts w:eastAsiaTheme="minorHAnsi"/>
                <w:szCs w:val="24"/>
                <w:lang w:eastAsia="en-US"/>
              </w:rPr>
              <w:t>Kaya</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w:t>
            </w:r>
            <w:r w:rsidRPr="000F7B6E">
              <w:rPr>
                <w:rFonts w:eastAsiaTheme="minorHAnsi"/>
                <w:spacing w:val="-2"/>
                <w:szCs w:val="24"/>
                <w:lang w:eastAsia="en-US"/>
              </w:rPr>
              <w:t xml:space="preserve"> </w:t>
            </w:r>
            <w:r w:rsidRPr="000F7B6E">
              <w:rPr>
                <w:rFonts w:eastAsiaTheme="minorHAnsi"/>
                <w:szCs w:val="24"/>
                <w:lang w:eastAsia="en-US"/>
              </w:rPr>
              <w:t>-</w:t>
            </w:r>
            <w:r w:rsidRPr="000F7B6E">
              <w:rPr>
                <w:rFonts w:eastAsiaTheme="minorHAnsi"/>
                <w:spacing w:val="-2"/>
                <w:szCs w:val="24"/>
                <w:lang w:eastAsia="en-US"/>
              </w:rPr>
              <w:t xml:space="preserve"> </w:t>
            </w: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1001.14064</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Burak</w:t>
            </w:r>
            <w:r w:rsidRPr="000F7B6E">
              <w:rPr>
                <w:rFonts w:eastAsiaTheme="minorHAnsi"/>
                <w:spacing w:val="-13"/>
                <w:szCs w:val="24"/>
                <w:lang w:eastAsia="en-US"/>
              </w:rPr>
              <w:t xml:space="preserve"> </w:t>
            </w:r>
            <w:r w:rsidRPr="000F7B6E">
              <w:rPr>
                <w:rFonts w:eastAsiaTheme="minorHAnsi"/>
                <w:szCs w:val="24"/>
                <w:lang w:eastAsia="en-US"/>
              </w:rPr>
              <w:t>Erden</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w:t>
            </w:r>
            <w:r w:rsidRPr="000F7B6E">
              <w:rPr>
                <w:rFonts w:eastAsiaTheme="minorHAnsi"/>
                <w:spacing w:val="-2"/>
                <w:szCs w:val="24"/>
                <w:lang w:eastAsia="en-US"/>
              </w:rPr>
              <w:t xml:space="preserve"> </w:t>
            </w:r>
            <w:r w:rsidRPr="000F7B6E">
              <w:rPr>
                <w:rFonts w:eastAsiaTheme="minorHAnsi"/>
                <w:szCs w:val="24"/>
                <w:lang w:eastAsia="en-US"/>
              </w:rPr>
              <w:t>-</w:t>
            </w:r>
            <w:r w:rsidRPr="000F7B6E">
              <w:rPr>
                <w:rFonts w:eastAsiaTheme="minorHAnsi"/>
                <w:spacing w:val="-2"/>
                <w:szCs w:val="24"/>
                <w:lang w:eastAsia="en-US"/>
              </w:rPr>
              <w:t xml:space="preserve"> </w:t>
            </w:r>
            <w:r w:rsidRPr="000F7B6E">
              <w:rPr>
                <w:rFonts w:eastAsiaTheme="minorHAnsi"/>
                <w:szCs w:val="24"/>
                <w:lang w:eastAsia="en-US"/>
              </w:rPr>
              <w:t>Staj</w:t>
            </w:r>
            <w:r w:rsidRPr="000F7B6E">
              <w:rPr>
                <w:rFonts w:eastAsiaTheme="minorHAnsi"/>
                <w:spacing w:val="-3"/>
                <w:szCs w:val="24"/>
                <w:lang w:eastAsia="en-US"/>
              </w:rPr>
              <w:t xml:space="preserve"> </w:t>
            </w:r>
            <w:r w:rsidRPr="000F7B6E">
              <w:rPr>
                <w:rFonts w:eastAsiaTheme="minorHAnsi"/>
                <w:szCs w:val="24"/>
                <w:lang w:eastAsia="en-US"/>
              </w:rPr>
              <w:t>II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1301.14003</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Ekrem</w:t>
            </w:r>
            <w:r w:rsidRPr="000F7B6E">
              <w:rPr>
                <w:rFonts w:eastAsiaTheme="minorHAnsi"/>
                <w:spacing w:val="-8"/>
                <w:szCs w:val="24"/>
                <w:lang w:eastAsia="en-US"/>
              </w:rPr>
              <w:t xml:space="preserve"> </w:t>
            </w:r>
            <w:r w:rsidRPr="000F7B6E">
              <w:rPr>
                <w:rFonts w:eastAsiaTheme="minorHAnsi"/>
                <w:szCs w:val="24"/>
                <w:lang w:eastAsia="en-US"/>
              </w:rPr>
              <w:t>Aksu</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ind w:right="854"/>
              <w:rPr>
                <w:rFonts w:eastAsiaTheme="minorHAnsi"/>
                <w:szCs w:val="24"/>
                <w:lang w:eastAsia="en-US"/>
              </w:rPr>
            </w:pPr>
            <w:r w:rsidRPr="000F7B6E">
              <w:rPr>
                <w:rFonts w:eastAsiaTheme="minorHAnsi"/>
                <w:szCs w:val="24"/>
                <w:lang w:eastAsia="en-US"/>
              </w:rPr>
              <w:t>Staj</w:t>
            </w:r>
            <w:r w:rsidRPr="000F7B6E">
              <w:rPr>
                <w:rFonts w:eastAsiaTheme="minorHAnsi"/>
                <w:spacing w:val="-5"/>
                <w:szCs w:val="24"/>
                <w:lang w:eastAsia="en-US"/>
              </w:rPr>
              <w:t xml:space="preserve"> </w:t>
            </w:r>
            <w:r w:rsidRPr="000F7B6E">
              <w:rPr>
                <w:rFonts w:eastAsiaTheme="minorHAnsi"/>
                <w:szCs w:val="24"/>
                <w:lang w:eastAsia="en-US"/>
              </w:rPr>
              <w:t>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1101.14044</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Meltem</w:t>
            </w:r>
            <w:r w:rsidRPr="000F7B6E">
              <w:rPr>
                <w:rFonts w:eastAsiaTheme="minorHAnsi"/>
                <w:spacing w:val="-22"/>
                <w:szCs w:val="24"/>
                <w:lang w:eastAsia="en-US"/>
              </w:rPr>
              <w:t xml:space="preserve"> </w:t>
            </w:r>
            <w:r w:rsidRPr="000F7B6E">
              <w:rPr>
                <w:rFonts w:eastAsiaTheme="minorHAnsi"/>
                <w:szCs w:val="24"/>
                <w:lang w:eastAsia="en-US"/>
              </w:rPr>
              <w:t>Altunkaynak</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ind w:right="854"/>
              <w:rPr>
                <w:rFonts w:eastAsiaTheme="minorHAnsi"/>
                <w:szCs w:val="24"/>
                <w:lang w:eastAsia="en-US"/>
              </w:rPr>
            </w:pPr>
            <w:r w:rsidRPr="000F7B6E">
              <w:rPr>
                <w:rFonts w:eastAsiaTheme="minorHAnsi"/>
                <w:szCs w:val="24"/>
                <w:lang w:eastAsia="en-US"/>
              </w:rPr>
              <w:t>Staj</w:t>
            </w:r>
            <w:r w:rsidRPr="000F7B6E">
              <w:rPr>
                <w:rFonts w:eastAsiaTheme="minorHAnsi"/>
                <w:spacing w:val="-5"/>
                <w:szCs w:val="24"/>
                <w:lang w:eastAsia="en-US"/>
              </w:rPr>
              <w:t xml:space="preserve"> </w:t>
            </w:r>
            <w:r w:rsidRPr="000F7B6E">
              <w:rPr>
                <w:rFonts w:eastAsiaTheme="minorHAnsi"/>
                <w:szCs w:val="24"/>
                <w:lang w:eastAsia="en-US"/>
              </w:rPr>
              <w:t>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r w:rsidR="000F7B6E" w:rsidRPr="000F7B6E" w:rsidTr="000F7B6E">
        <w:trPr>
          <w:trHeight w:hRule="exact" w:val="334"/>
          <w:jc w:val="center"/>
        </w:trPr>
        <w:tc>
          <w:tcPr>
            <w:tcW w:w="1631"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1101.14009</w:t>
            </w:r>
          </w:p>
        </w:tc>
        <w:tc>
          <w:tcPr>
            <w:tcW w:w="3204"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rPr>
                <w:rFonts w:eastAsiaTheme="minorHAnsi"/>
                <w:szCs w:val="24"/>
                <w:lang w:eastAsia="en-US"/>
              </w:rPr>
            </w:pPr>
            <w:r w:rsidRPr="000F7B6E">
              <w:rPr>
                <w:rFonts w:eastAsiaTheme="minorHAnsi"/>
                <w:szCs w:val="24"/>
                <w:lang w:eastAsia="en-US"/>
              </w:rPr>
              <w:t>Tufan</w:t>
            </w:r>
            <w:r w:rsidRPr="000F7B6E">
              <w:rPr>
                <w:rFonts w:eastAsiaTheme="minorHAnsi"/>
                <w:spacing w:val="-14"/>
                <w:szCs w:val="24"/>
                <w:lang w:eastAsia="en-US"/>
              </w:rPr>
              <w:t xml:space="preserve"> </w:t>
            </w:r>
            <w:r w:rsidRPr="000F7B6E">
              <w:rPr>
                <w:rFonts w:eastAsiaTheme="minorHAnsi"/>
                <w:szCs w:val="24"/>
                <w:lang w:eastAsia="en-US"/>
              </w:rPr>
              <w:t>Kangal</w:t>
            </w:r>
          </w:p>
        </w:tc>
        <w:tc>
          <w:tcPr>
            <w:tcW w:w="1747"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spacing w:before="80"/>
              <w:ind w:right="854"/>
              <w:rPr>
                <w:rFonts w:eastAsiaTheme="minorHAnsi"/>
                <w:szCs w:val="24"/>
                <w:lang w:eastAsia="en-US"/>
              </w:rPr>
            </w:pPr>
            <w:r w:rsidRPr="000F7B6E">
              <w:rPr>
                <w:rFonts w:eastAsiaTheme="minorHAnsi"/>
                <w:szCs w:val="24"/>
                <w:lang w:eastAsia="en-US"/>
              </w:rPr>
              <w:t>Staj</w:t>
            </w:r>
            <w:r w:rsidRPr="000F7B6E">
              <w:rPr>
                <w:rFonts w:eastAsiaTheme="minorHAnsi"/>
                <w:spacing w:val="-5"/>
                <w:szCs w:val="24"/>
                <w:lang w:eastAsia="en-US"/>
              </w:rPr>
              <w:t xml:space="preserve"> </w:t>
            </w:r>
            <w:r w:rsidRPr="000F7B6E">
              <w:rPr>
                <w:rFonts w:eastAsiaTheme="minorHAnsi"/>
                <w:szCs w:val="24"/>
                <w:lang w:eastAsia="en-US"/>
              </w:rPr>
              <w:t>I</w:t>
            </w:r>
          </w:p>
        </w:tc>
        <w:tc>
          <w:tcPr>
            <w:tcW w:w="1310" w:type="dxa"/>
            <w:tcBorders>
              <w:top w:val="single" w:sz="4" w:space="0" w:color="000000"/>
              <w:left w:val="single" w:sz="4" w:space="0" w:color="000000"/>
              <w:bottom w:val="single" w:sz="4" w:space="0" w:color="000000"/>
              <w:right w:val="single" w:sz="4" w:space="0" w:color="000000"/>
            </w:tcBorders>
            <w:vAlign w:val="center"/>
          </w:tcPr>
          <w:p w:rsidR="000F7B6E" w:rsidRPr="000F7B6E" w:rsidRDefault="000F7B6E" w:rsidP="000F7B6E">
            <w:pPr>
              <w:kinsoku w:val="0"/>
              <w:overflowPunct w:val="0"/>
              <w:autoSpaceDE w:val="0"/>
              <w:autoSpaceDN w:val="0"/>
              <w:adjustRightInd w:val="0"/>
              <w:ind w:right="854"/>
              <w:rPr>
                <w:rFonts w:eastAsiaTheme="minorHAnsi"/>
                <w:szCs w:val="24"/>
                <w:lang w:eastAsia="en-US"/>
              </w:rPr>
            </w:pPr>
            <w:r w:rsidRPr="000F7B6E">
              <w:rPr>
                <w:rFonts w:eastAsiaTheme="minorHAnsi"/>
                <w:szCs w:val="24"/>
                <w:lang w:eastAsia="en-US"/>
              </w:rPr>
              <w:t>YT</w:t>
            </w:r>
          </w:p>
        </w:tc>
      </w:tr>
    </w:tbl>
    <w:p w:rsidR="004800FE" w:rsidRDefault="004800FE" w:rsidP="00634C23">
      <w:pPr>
        <w:jc w:val="center"/>
        <w:rPr>
          <w:b/>
        </w:rPr>
      </w:pPr>
    </w:p>
    <w:p w:rsidR="00AB3A35" w:rsidRDefault="00AB3A35" w:rsidP="00AB3A35">
      <w:pPr>
        <w:jc w:val="both"/>
      </w:pPr>
      <w:r>
        <w:rPr>
          <w:b/>
        </w:rPr>
        <w:t>16-</w:t>
      </w:r>
      <w:r>
        <w:t xml:space="preserve"> Fakültemiz </w:t>
      </w:r>
      <w:r w:rsidRPr="000F7B6E">
        <w:t>Jeofizik</w:t>
      </w:r>
      <w:r>
        <w:t xml:space="preserve"> Mühendisliği Bölüm Başkanlığının </w:t>
      </w:r>
      <w:r w:rsidRPr="00AB3A35">
        <w:t>04/02/2016-5251</w:t>
      </w:r>
      <w:r>
        <w:t xml:space="preserve"> evrak, tarih, sayılı yazısı görüşmeye açıldı.</w:t>
      </w:r>
    </w:p>
    <w:p w:rsidR="00AB3A35" w:rsidRDefault="00AB3A35" w:rsidP="00AB3A35">
      <w:pPr>
        <w:jc w:val="both"/>
      </w:pPr>
    </w:p>
    <w:p w:rsidR="00AB3A35" w:rsidRDefault="00AB3A35" w:rsidP="00AB3A35">
      <w:pPr>
        <w:jc w:val="both"/>
      </w:pPr>
      <w:r>
        <w:rPr>
          <w:szCs w:val="24"/>
        </w:rPr>
        <w:t xml:space="preserve">Yapılan görüşmeler sonunda; Fakültemiz </w:t>
      </w:r>
      <w:r w:rsidRPr="000F7B6E">
        <w:t>Jeofizik</w:t>
      </w:r>
      <w:r>
        <w:t xml:space="preserve"> Mühendisliği Bölümü ekte bilgileri verilmiş olan öğrencilerin Staj II dersleri sisteme "YZ" olarak yanlış girilmiş olup notlarının "YT" olarak Değiştirilmesinin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AB3A35" w:rsidRDefault="00AB3A35" w:rsidP="00AB3A35">
      <w:pPr>
        <w:jc w:val="both"/>
      </w:pPr>
      <w:r>
        <w:rPr>
          <w:b/>
        </w:rPr>
        <w:t>17-</w:t>
      </w:r>
      <w:r>
        <w:t xml:space="preserve"> Fakültemiz Makine Mühendisliği Bölüm Başkanlığının </w:t>
      </w:r>
      <w:r w:rsidRPr="00AB3A35">
        <w:t>04/02/2016-5162</w:t>
      </w:r>
      <w:r>
        <w:t xml:space="preserve"> evrak, tarih, sayılı yazısı görüşmeye açıldı.</w:t>
      </w:r>
    </w:p>
    <w:p w:rsidR="00AB3A35" w:rsidRDefault="00AB3A35" w:rsidP="00AB3A35">
      <w:pPr>
        <w:jc w:val="both"/>
      </w:pPr>
    </w:p>
    <w:p w:rsidR="00AB3A35" w:rsidRDefault="00AB3A35" w:rsidP="00AB3A35">
      <w:pPr>
        <w:jc w:val="both"/>
      </w:pPr>
      <w:r>
        <w:rPr>
          <w:szCs w:val="24"/>
        </w:rPr>
        <w:t xml:space="preserve">Yapılan görüşmeler sonunda; </w:t>
      </w:r>
      <w:r w:rsidRPr="00AB3A35">
        <w:rPr>
          <w:szCs w:val="24"/>
        </w:rPr>
        <w:t>2015-2016 Eğitim-Öğretim Yılı Güz Yarıyılı sonunda Mezuniyetine</w:t>
      </w:r>
      <w:r>
        <w:rPr>
          <w:szCs w:val="24"/>
        </w:rPr>
        <w:t xml:space="preserve"> </w:t>
      </w:r>
      <w:r w:rsidRPr="00AB3A35">
        <w:rPr>
          <w:szCs w:val="24"/>
        </w:rPr>
        <w:t>Tek Dersi kalan</w:t>
      </w:r>
      <w:r>
        <w:rPr>
          <w:szCs w:val="24"/>
        </w:rPr>
        <w:t xml:space="preserve"> Fakültemiz </w:t>
      </w:r>
      <w:r>
        <w:t xml:space="preserve">Makine Mühendisliği Bölümü ekte bilgileri verilmiş olan öğrencilerin </w:t>
      </w:r>
      <w:r w:rsidRPr="00AB3A35">
        <w:t>tek ders sınavı başvuru</w:t>
      </w:r>
      <w:r>
        <w:t xml:space="preserve">larının </w:t>
      </w:r>
      <w:r>
        <w:rPr>
          <w:b/>
        </w:rPr>
        <w:t>uygun</w:t>
      </w:r>
      <w:r>
        <w:t xml:space="preserve"> olduğuna kararın Rektörlük Öğrenci İşleri Dairesi Başkanlığı ve Bölüm Başkanlığına bildirilmesine oy birliği ile karar verildi.</w:t>
      </w:r>
    </w:p>
    <w:p w:rsidR="00AB3A35" w:rsidRDefault="00AB3A35" w:rsidP="00634C23">
      <w:pPr>
        <w:jc w:val="center"/>
        <w:rPr>
          <w:b/>
        </w:rPr>
      </w:pPr>
    </w:p>
    <w:p w:rsidR="00DB46BE" w:rsidRDefault="00DB46BE" w:rsidP="00DB46BE">
      <w:pPr>
        <w:jc w:val="both"/>
      </w:pPr>
      <w:r>
        <w:rPr>
          <w:b/>
        </w:rPr>
        <w:t>18-</w:t>
      </w:r>
      <w:r>
        <w:t xml:space="preserve"> Fakültemiz </w:t>
      </w:r>
      <w:r w:rsidRPr="00DB46BE">
        <w:t>Elektrik Elektronik</w:t>
      </w:r>
      <w:r>
        <w:t xml:space="preserve"> Mühendisliği Bölüm Başkanlığının </w:t>
      </w:r>
      <w:r w:rsidRPr="00DB46BE">
        <w:t>08/02/2016-5732</w:t>
      </w:r>
      <w:r>
        <w:t xml:space="preserve"> evrak, tarih, sayılı yazısı görüşmeye açıldı.</w:t>
      </w:r>
    </w:p>
    <w:p w:rsidR="00DB46BE" w:rsidRDefault="00DB46BE" w:rsidP="00DB46BE">
      <w:pPr>
        <w:jc w:val="both"/>
      </w:pPr>
    </w:p>
    <w:p w:rsidR="00DB46BE" w:rsidRDefault="00DB46BE" w:rsidP="00DB46BE">
      <w:pPr>
        <w:jc w:val="both"/>
      </w:pPr>
      <w:r>
        <w:rPr>
          <w:szCs w:val="24"/>
        </w:rPr>
        <w:t xml:space="preserve">Yapılan görüşmeler sonunda; Fakültemiz </w:t>
      </w:r>
      <w:r w:rsidRPr="00DB46BE">
        <w:t>Elektrik Elektronik</w:t>
      </w:r>
      <w:r>
        <w:t xml:space="preserve"> Mühendisliği Bölümü G1501.000561 numaralı öğrencisi Botırbek SHUKUROV 06/01/2016 tarihinde yapılan TÖMER sınavından geçer not almış ve Lisans eğitimine devam etmeye hak kazanmıştır. Bu sebeple 2015-2016 Eğitim Öğretim yılında 1.sınıf 2.yarıyıldan ders almasının </w:t>
      </w:r>
      <w:r>
        <w:rPr>
          <w:b/>
        </w:rPr>
        <w:t>uygun</w:t>
      </w:r>
      <w:r>
        <w:t xml:space="preserve"> olduğuna kararın Rektörlük Öğrenci İşleri Dairesi Başkanlığı ve Bölüm Başkanlığına bildirilmesine oy birliği ile karar verildi.</w:t>
      </w:r>
    </w:p>
    <w:p w:rsidR="00AB3A35" w:rsidRDefault="00AB3A35"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2B1ECF" w:rsidRDefault="002B1ECF" w:rsidP="002B1ECF">
      <w:pPr>
        <w:jc w:val="both"/>
      </w:pPr>
      <w:r>
        <w:rPr>
          <w:b/>
        </w:rPr>
        <w:lastRenderedPageBreak/>
        <w:t>19-</w:t>
      </w:r>
      <w:r>
        <w:t xml:space="preserve"> Fakültemiz </w:t>
      </w:r>
      <w:r w:rsidRPr="00DB46BE">
        <w:t>Elektrik Elektronik</w:t>
      </w:r>
      <w:r>
        <w:t xml:space="preserve"> Mühendisliği Bölüm Başkanlığının </w:t>
      </w:r>
      <w:r w:rsidRPr="002B1ECF">
        <w:t>05/02/2016-5582</w:t>
      </w:r>
      <w:r>
        <w:t xml:space="preserve"> evrak, tarih, sayılı yazısı görüşmeye açıldı.</w:t>
      </w:r>
    </w:p>
    <w:p w:rsidR="002B1ECF" w:rsidRDefault="002B1ECF" w:rsidP="002B1ECF">
      <w:pPr>
        <w:jc w:val="both"/>
      </w:pPr>
    </w:p>
    <w:p w:rsidR="002B1ECF" w:rsidRDefault="002B1ECF" w:rsidP="002B1ECF">
      <w:pPr>
        <w:jc w:val="both"/>
      </w:pPr>
      <w:r>
        <w:rPr>
          <w:szCs w:val="24"/>
        </w:rPr>
        <w:t xml:space="preserve">Yapılan görüşmeler sonunda; Fakültemiz </w:t>
      </w:r>
      <w:r w:rsidRPr="00DB46BE">
        <w:t>Elektrik Elektronik</w:t>
      </w:r>
      <w:r>
        <w:t xml:space="preserve"> Mühendisliği Bölümüne Mühendislik Tamamlama Programı kapsamında kayıt yaptıran 1501.00504 numaralı öğrencisi Sebahattin BABUR'un daha önce almış olduğu Olasılık ve İstatistik dersinin IST204-Olasılık ve İstatistik dersi yerine sayılarak harf notunun 'BB' olarak aktarılmasının </w:t>
      </w:r>
      <w:r>
        <w:rPr>
          <w:b/>
        </w:rPr>
        <w:t>uygun</w:t>
      </w:r>
      <w:r>
        <w:t xml:space="preserve"> olduğuna kararın Rektörlük Öğrenci İşleri Dairesi Başkanlığı ve Bölüm Başkanlığına bildirilmesine oy birliği ile karar verildi.</w:t>
      </w:r>
    </w:p>
    <w:p w:rsidR="00AB3A35" w:rsidRDefault="00AB3A35" w:rsidP="00634C23">
      <w:pPr>
        <w:jc w:val="center"/>
        <w:rPr>
          <w:b/>
        </w:rPr>
      </w:pPr>
    </w:p>
    <w:p w:rsidR="002B1ECF" w:rsidRDefault="002B1ECF" w:rsidP="002B1ECF">
      <w:pPr>
        <w:jc w:val="both"/>
      </w:pPr>
      <w:r>
        <w:rPr>
          <w:b/>
        </w:rPr>
        <w:t>20-</w:t>
      </w:r>
      <w:r>
        <w:t xml:space="preserve"> Fakültemiz </w:t>
      </w:r>
      <w:r w:rsidRPr="00DB46BE">
        <w:t>Elektrik Elektronik</w:t>
      </w:r>
      <w:r>
        <w:t xml:space="preserve"> Mühendisliği Bölüm Başkanlığının </w:t>
      </w:r>
      <w:r w:rsidRPr="002B1ECF">
        <w:t>05/02/2016-5580</w:t>
      </w:r>
      <w:r>
        <w:t xml:space="preserve"> evrak, tarih, sayılı yazısı görüşmeye açıldı.</w:t>
      </w:r>
    </w:p>
    <w:p w:rsidR="002B1ECF" w:rsidRDefault="002B1ECF" w:rsidP="002B1ECF">
      <w:pPr>
        <w:jc w:val="both"/>
      </w:pPr>
    </w:p>
    <w:p w:rsidR="002B1ECF" w:rsidRDefault="002B1ECF" w:rsidP="002B1ECF">
      <w:pPr>
        <w:jc w:val="both"/>
      </w:pPr>
      <w:r>
        <w:rPr>
          <w:szCs w:val="24"/>
        </w:rPr>
        <w:t xml:space="preserve">Yapılan görüşmeler sonunda; Fakültemiz </w:t>
      </w:r>
      <w:r w:rsidRPr="00DB46BE">
        <w:t>Elektrik Elektronik</w:t>
      </w:r>
      <w:r>
        <w:t xml:space="preserve"> Mühendisliği Bölümü </w:t>
      </w:r>
      <w:r w:rsidR="00BE0FDA">
        <w:t>aşağıda</w:t>
      </w:r>
      <w:r>
        <w:t xml:space="preserve"> bilgileri verilmiş olan öğrencilerinin ders sildirme işlemlerinin </w:t>
      </w:r>
      <w:r>
        <w:rPr>
          <w:b/>
        </w:rPr>
        <w:t>uygun</w:t>
      </w:r>
      <w:r>
        <w:t xml:space="preserve"> olduğuna kararın Rektörlük Öğrenci İşleri Dairesi Başkanlığı ve Bölüm Başkanlığına bildirilmesine oy birliği ile karar verildi.</w:t>
      </w:r>
    </w:p>
    <w:p w:rsidR="00AB3A35" w:rsidRDefault="00AB3A35" w:rsidP="00634C23">
      <w:pPr>
        <w:jc w:val="center"/>
        <w:rPr>
          <w:b/>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1712"/>
        <w:gridCol w:w="4536"/>
      </w:tblGrid>
      <w:tr w:rsidR="002B1ECF" w:rsidRPr="002B1ECF" w:rsidTr="00BE0FDA">
        <w:trPr>
          <w:trHeight w:val="116"/>
          <w:jc w:val="center"/>
        </w:trPr>
        <w:tc>
          <w:tcPr>
            <w:tcW w:w="698" w:type="dxa"/>
            <w:shd w:val="clear" w:color="auto" w:fill="auto"/>
            <w:noWrap/>
            <w:vAlign w:val="bottom"/>
            <w:hideMark/>
          </w:tcPr>
          <w:p w:rsidR="002B1ECF" w:rsidRPr="002B1ECF" w:rsidRDefault="002B1ECF" w:rsidP="002B1ECF">
            <w:pPr>
              <w:jc w:val="center"/>
              <w:rPr>
                <w:rFonts w:ascii="Calibri" w:hAnsi="Calibri"/>
                <w:bCs/>
                <w:color w:val="000000"/>
                <w:sz w:val="18"/>
                <w:szCs w:val="18"/>
              </w:rPr>
            </w:pPr>
            <w:r w:rsidRPr="00BE0FDA">
              <w:rPr>
                <w:rFonts w:ascii="Calibri" w:hAnsi="Calibri"/>
                <w:bCs/>
                <w:color w:val="000000"/>
                <w:sz w:val="18"/>
                <w:szCs w:val="18"/>
              </w:rPr>
              <w:t>S.N</w:t>
            </w:r>
          </w:p>
        </w:tc>
        <w:tc>
          <w:tcPr>
            <w:tcW w:w="1712" w:type="dxa"/>
            <w:shd w:val="clear" w:color="auto" w:fill="auto"/>
            <w:noWrap/>
            <w:vAlign w:val="center"/>
            <w:hideMark/>
          </w:tcPr>
          <w:p w:rsidR="002B1ECF" w:rsidRPr="002B1ECF" w:rsidRDefault="002B1ECF" w:rsidP="002B1ECF">
            <w:pPr>
              <w:rPr>
                <w:rFonts w:ascii="Calibri" w:hAnsi="Calibri"/>
                <w:bCs/>
                <w:color w:val="000000"/>
                <w:sz w:val="18"/>
                <w:szCs w:val="18"/>
              </w:rPr>
            </w:pPr>
            <w:r w:rsidRPr="002B1ECF">
              <w:rPr>
                <w:rFonts w:ascii="Calibri" w:hAnsi="Calibri"/>
                <w:bCs/>
                <w:color w:val="000000"/>
                <w:sz w:val="18"/>
                <w:szCs w:val="18"/>
              </w:rPr>
              <w:t>ADI SOYADI</w:t>
            </w:r>
          </w:p>
        </w:tc>
        <w:tc>
          <w:tcPr>
            <w:tcW w:w="4536" w:type="dxa"/>
            <w:shd w:val="clear" w:color="auto" w:fill="auto"/>
            <w:noWrap/>
            <w:vAlign w:val="bottom"/>
            <w:hideMark/>
          </w:tcPr>
          <w:p w:rsidR="002B1ECF" w:rsidRPr="002B1ECF" w:rsidRDefault="002B1ECF" w:rsidP="002B1ECF">
            <w:pPr>
              <w:jc w:val="center"/>
              <w:rPr>
                <w:rFonts w:ascii="Calibri" w:hAnsi="Calibri"/>
                <w:bCs/>
                <w:color w:val="000000"/>
                <w:sz w:val="18"/>
                <w:szCs w:val="18"/>
              </w:rPr>
            </w:pPr>
            <w:r w:rsidRPr="002B1ECF">
              <w:rPr>
                <w:rFonts w:ascii="Calibri" w:hAnsi="Calibri"/>
                <w:bCs/>
                <w:color w:val="000000"/>
                <w:sz w:val="18"/>
                <w:szCs w:val="18"/>
              </w:rPr>
              <w:t>SİLDİRMEK İSTEDİĞİ DERS</w:t>
            </w:r>
          </w:p>
        </w:tc>
      </w:tr>
      <w:tr w:rsidR="002B1ECF" w:rsidRPr="002B1ECF" w:rsidTr="00BE0FDA">
        <w:trPr>
          <w:trHeight w:val="175"/>
          <w:jc w:val="center"/>
        </w:trPr>
        <w:tc>
          <w:tcPr>
            <w:tcW w:w="698" w:type="dxa"/>
            <w:shd w:val="clear" w:color="auto" w:fill="auto"/>
            <w:noWrap/>
            <w:vAlign w:val="center"/>
            <w:hideMark/>
          </w:tcPr>
          <w:p w:rsidR="002B1ECF" w:rsidRPr="002B1ECF" w:rsidRDefault="002B1ECF" w:rsidP="002B1ECF">
            <w:pPr>
              <w:jc w:val="center"/>
              <w:rPr>
                <w:rFonts w:ascii="Calibri" w:hAnsi="Calibri"/>
                <w:bCs/>
                <w:color w:val="000000"/>
                <w:sz w:val="18"/>
                <w:szCs w:val="18"/>
              </w:rPr>
            </w:pPr>
            <w:r w:rsidRPr="002B1ECF">
              <w:rPr>
                <w:rFonts w:ascii="Calibri" w:hAnsi="Calibri"/>
                <w:bCs/>
                <w:color w:val="000000"/>
                <w:sz w:val="18"/>
                <w:szCs w:val="18"/>
              </w:rPr>
              <w:t>1</w:t>
            </w:r>
          </w:p>
        </w:tc>
        <w:tc>
          <w:tcPr>
            <w:tcW w:w="1712" w:type="dxa"/>
            <w:shd w:val="clear" w:color="auto" w:fill="auto"/>
            <w:noWrap/>
            <w:vAlign w:val="center"/>
            <w:hideMark/>
          </w:tcPr>
          <w:p w:rsidR="002B1ECF" w:rsidRPr="002B1ECF" w:rsidRDefault="002B1ECF" w:rsidP="002B1ECF">
            <w:pPr>
              <w:rPr>
                <w:rFonts w:ascii="Calibri" w:hAnsi="Calibri"/>
                <w:bCs/>
                <w:color w:val="000000"/>
                <w:sz w:val="18"/>
                <w:szCs w:val="18"/>
              </w:rPr>
            </w:pPr>
            <w:r w:rsidRPr="002B1ECF">
              <w:rPr>
                <w:rFonts w:ascii="Calibri" w:hAnsi="Calibri"/>
                <w:bCs/>
                <w:color w:val="000000"/>
                <w:sz w:val="18"/>
                <w:szCs w:val="18"/>
              </w:rPr>
              <w:t>GÜROL ARI</w:t>
            </w:r>
          </w:p>
        </w:tc>
        <w:tc>
          <w:tcPr>
            <w:tcW w:w="4536" w:type="dxa"/>
            <w:shd w:val="clear" w:color="auto" w:fill="auto"/>
            <w:noWrap/>
            <w:vAlign w:val="bottom"/>
            <w:hideMark/>
          </w:tcPr>
          <w:p w:rsidR="002B1ECF" w:rsidRPr="002B1ECF" w:rsidRDefault="002B1ECF" w:rsidP="002B1ECF">
            <w:pPr>
              <w:rPr>
                <w:rFonts w:ascii="Calibri" w:hAnsi="Calibri"/>
                <w:color w:val="000000"/>
                <w:sz w:val="18"/>
                <w:szCs w:val="18"/>
              </w:rPr>
            </w:pPr>
            <w:r w:rsidRPr="002B1ECF">
              <w:rPr>
                <w:rFonts w:ascii="Calibri" w:hAnsi="Calibri"/>
                <w:color w:val="000000"/>
                <w:sz w:val="18"/>
                <w:szCs w:val="18"/>
              </w:rPr>
              <w:t>EEM441-GÜÇ ELEKTRONİĞİ ENDÜSTRİYEL UYGULAMALARI</w:t>
            </w:r>
          </w:p>
        </w:tc>
      </w:tr>
      <w:tr w:rsidR="002B1ECF" w:rsidRPr="002B1ECF" w:rsidTr="00BE0FDA">
        <w:trPr>
          <w:trHeight w:val="80"/>
          <w:jc w:val="center"/>
        </w:trPr>
        <w:tc>
          <w:tcPr>
            <w:tcW w:w="698" w:type="dxa"/>
            <w:shd w:val="clear" w:color="auto" w:fill="auto"/>
            <w:noWrap/>
            <w:vAlign w:val="bottom"/>
            <w:hideMark/>
          </w:tcPr>
          <w:p w:rsidR="002B1ECF" w:rsidRPr="002B1ECF" w:rsidRDefault="002B1ECF" w:rsidP="002B1ECF">
            <w:pPr>
              <w:jc w:val="center"/>
              <w:rPr>
                <w:rFonts w:ascii="Calibri" w:hAnsi="Calibri"/>
                <w:bCs/>
                <w:color w:val="000000"/>
                <w:sz w:val="18"/>
                <w:szCs w:val="18"/>
              </w:rPr>
            </w:pPr>
            <w:r w:rsidRPr="002B1ECF">
              <w:rPr>
                <w:rFonts w:ascii="Calibri" w:hAnsi="Calibri"/>
                <w:bCs/>
                <w:color w:val="000000"/>
                <w:sz w:val="18"/>
                <w:szCs w:val="18"/>
              </w:rPr>
              <w:t>2</w:t>
            </w:r>
          </w:p>
        </w:tc>
        <w:tc>
          <w:tcPr>
            <w:tcW w:w="1712" w:type="dxa"/>
            <w:shd w:val="clear" w:color="auto" w:fill="auto"/>
            <w:noWrap/>
            <w:vAlign w:val="bottom"/>
            <w:hideMark/>
          </w:tcPr>
          <w:p w:rsidR="002B1ECF" w:rsidRPr="002B1ECF" w:rsidRDefault="002B1ECF" w:rsidP="002B1ECF">
            <w:pPr>
              <w:rPr>
                <w:rFonts w:ascii="Calibri" w:hAnsi="Calibri"/>
                <w:bCs/>
                <w:color w:val="000000"/>
                <w:sz w:val="18"/>
                <w:szCs w:val="18"/>
              </w:rPr>
            </w:pPr>
            <w:r w:rsidRPr="002B1ECF">
              <w:rPr>
                <w:rFonts w:ascii="Calibri" w:hAnsi="Calibri"/>
                <w:bCs/>
                <w:color w:val="000000"/>
                <w:sz w:val="18"/>
                <w:szCs w:val="18"/>
              </w:rPr>
              <w:t>SÜLEYMAN YILMAZ</w:t>
            </w:r>
          </w:p>
        </w:tc>
        <w:tc>
          <w:tcPr>
            <w:tcW w:w="4536" w:type="dxa"/>
            <w:shd w:val="clear" w:color="auto" w:fill="auto"/>
            <w:noWrap/>
            <w:vAlign w:val="bottom"/>
            <w:hideMark/>
          </w:tcPr>
          <w:p w:rsidR="002B1ECF" w:rsidRPr="002B1ECF" w:rsidRDefault="002B1ECF" w:rsidP="002B1ECF">
            <w:pPr>
              <w:rPr>
                <w:rFonts w:ascii="Calibri" w:hAnsi="Calibri"/>
                <w:color w:val="000000"/>
                <w:sz w:val="18"/>
                <w:szCs w:val="18"/>
              </w:rPr>
            </w:pPr>
            <w:r w:rsidRPr="002B1ECF">
              <w:rPr>
                <w:rFonts w:ascii="Calibri" w:hAnsi="Calibri"/>
                <w:color w:val="000000"/>
                <w:sz w:val="18"/>
                <w:szCs w:val="18"/>
              </w:rPr>
              <w:t>EEM454-ELEKTRİK ENERJİ DAĞITIMI</w:t>
            </w:r>
          </w:p>
        </w:tc>
      </w:tr>
    </w:tbl>
    <w:p w:rsidR="00AB3A35" w:rsidRDefault="00AB3A35" w:rsidP="00634C23">
      <w:pPr>
        <w:jc w:val="center"/>
        <w:rPr>
          <w:b/>
        </w:rPr>
      </w:pPr>
    </w:p>
    <w:p w:rsidR="003D09EA" w:rsidRDefault="003D09EA" w:rsidP="003D09EA">
      <w:pPr>
        <w:jc w:val="both"/>
      </w:pPr>
      <w:r>
        <w:rPr>
          <w:b/>
        </w:rPr>
        <w:t>21-</w:t>
      </w:r>
      <w:r>
        <w:t xml:space="preserve"> Fakültemiz </w:t>
      </w:r>
      <w:r w:rsidRPr="003D09EA">
        <w:t>Çevre</w:t>
      </w:r>
      <w:r>
        <w:t xml:space="preserve"> Mühendisliği Bölüm Başkanlığının </w:t>
      </w:r>
      <w:r w:rsidRPr="003D09EA">
        <w:t>08/02/2016-5791</w:t>
      </w:r>
      <w:r>
        <w:t xml:space="preserve"> evrak, tarih, sayılı yazısı görüşmeye açıldı.</w:t>
      </w:r>
    </w:p>
    <w:p w:rsidR="003D09EA" w:rsidRDefault="003D09EA" w:rsidP="003D09EA">
      <w:pPr>
        <w:jc w:val="both"/>
      </w:pPr>
    </w:p>
    <w:p w:rsidR="003D09EA" w:rsidRDefault="003D09EA" w:rsidP="00FD7B1A">
      <w:pPr>
        <w:jc w:val="both"/>
      </w:pPr>
      <w:r>
        <w:rPr>
          <w:szCs w:val="24"/>
        </w:rPr>
        <w:t xml:space="preserve">Yapılan görüşmeler sonunda; Fakültemiz </w:t>
      </w:r>
      <w:r w:rsidRPr="003D09EA">
        <w:t>Çevre</w:t>
      </w:r>
      <w:r>
        <w:t xml:space="preserve"> Mühendisliği Bölümü </w:t>
      </w:r>
      <w:r w:rsidRPr="003D09EA">
        <w:t>öğrencilerinden 0601.12058 numaralı Onur TAŞTAN'ın</w:t>
      </w:r>
      <w:r>
        <w:t xml:space="preserve">, </w:t>
      </w:r>
      <w:r w:rsidR="00FD7B1A">
        <w:t xml:space="preserve">Yükseköğretim Kurumlarında Önlisans ve Lisans Düzeyindeki Programlar Arasında Geçiş, Çift Anadal, Yan Dal ile Kurumlar Arası Kredi Transferi Yapılması Esaslarına İlişkin Yönetmeliğin 22. Maddesi uyarınca 2015-2016 Eğitim Öğretim Yılı Bahar Yarıyılından itibaren mezuniyet koşullarını sağlayıncaya kadar eğitim öğretim dönemlerinde Adıyaman Üniversitesi Mühendislik Fakültesi Çevre Mühendisliği Bölümünde özel öğrenci statüsünde ders almasının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FD7B1A" w:rsidRDefault="00FD7B1A" w:rsidP="00FD7B1A">
      <w:pPr>
        <w:jc w:val="both"/>
      </w:pPr>
      <w:r>
        <w:rPr>
          <w:b/>
        </w:rPr>
        <w:t>22-</w:t>
      </w:r>
      <w:r>
        <w:t xml:space="preserve"> Fakültemiz Makine Mühendisliği Bölüm Başkanlığının </w:t>
      </w:r>
      <w:r w:rsidRPr="00FD7B1A">
        <w:t>08/02/2016-5756</w:t>
      </w:r>
      <w:r>
        <w:t xml:space="preserve"> evrak, tarih, sayılı yazısı görüşmeye açıldı.</w:t>
      </w:r>
    </w:p>
    <w:p w:rsidR="00FD7B1A" w:rsidRDefault="00FD7B1A" w:rsidP="00FD7B1A">
      <w:pPr>
        <w:jc w:val="both"/>
      </w:pPr>
    </w:p>
    <w:p w:rsidR="00FD7B1A" w:rsidRDefault="00FD7B1A" w:rsidP="00FD7B1A">
      <w:pPr>
        <w:jc w:val="both"/>
      </w:pPr>
      <w:r>
        <w:rPr>
          <w:szCs w:val="24"/>
        </w:rPr>
        <w:t xml:space="preserve">Yapılan görüşmeler sonunda; </w:t>
      </w:r>
      <w:r w:rsidRPr="00FD7B1A">
        <w:rPr>
          <w:szCs w:val="24"/>
        </w:rPr>
        <w:t>Batman Üniversitesi Mühendislik Mimarlık Fakültesi Makine</w:t>
      </w:r>
      <w:r>
        <w:rPr>
          <w:szCs w:val="24"/>
        </w:rPr>
        <w:t xml:space="preserve"> </w:t>
      </w:r>
      <w:r w:rsidRPr="00FD7B1A">
        <w:rPr>
          <w:szCs w:val="24"/>
        </w:rPr>
        <w:t>Mühendisliği Bölümü 1402031049 numaralı öğrencisi Burak BAŞ'ın babası olmadığından</w:t>
      </w:r>
      <w:r>
        <w:rPr>
          <w:szCs w:val="24"/>
        </w:rPr>
        <w:t xml:space="preserve"> </w:t>
      </w:r>
      <w:r w:rsidRPr="00FD7B1A">
        <w:rPr>
          <w:szCs w:val="24"/>
        </w:rPr>
        <w:t>ailesine bakmakla yükümlü olması ve maddi durumunun elverişli olmaması sebebiyle, 2015-2016 Eğitim-Öğretim Yılı Bahar Yarıyılında Yüksek Öğretim Kurumlarında Önlisans ve</w:t>
      </w:r>
      <w:r>
        <w:rPr>
          <w:szCs w:val="24"/>
        </w:rPr>
        <w:t xml:space="preserve"> </w:t>
      </w:r>
      <w:r w:rsidRPr="00FD7B1A">
        <w:rPr>
          <w:szCs w:val="24"/>
        </w:rPr>
        <w:t>Lisans Düzeyindeki Programlar arasında Geçiş, Çift Anadal, Yan Dal ile Kurumlar Arası</w:t>
      </w:r>
      <w:r>
        <w:rPr>
          <w:szCs w:val="24"/>
        </w:rPr>
        <w:t xml:space="preserve"> </w:t>
      </w:r>
      <w:r w:rsidRPr="00FD7B1A">
        <w:rPr>
          <w:szCs w:val="24"/>
        </w:rPr>
        <w:t>Kredi Transferi yapılması Esaslarına İlişkin Yönetmeliğin 22. Maddesi gereğince, ''Özel Öğrenci'' statüsünde</w:t>
      </w:r>
      <w:r>
        <w:rPr>
          <w:szCs w:val="24"/>
        </w:rPr>
        <w:t xml:space="preserve"> Fakültemiz </w:t>
      </w:r>
      <w:r>
        <w:t xml:space="preserve">Makine Mühendisliği Bölümünde eğitimini sürdürmesinin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FD7B1A" w:rsidRDefault="00FD7B1A" w:rsidP="00FD7B1A">
      <w:pPr>
        <w:jc w:val="both"/>
      </w:pPr>
      <w:r>
        <w:rPr>
          <w:b/>
        </w:rPr>
        <w:lastRenderedPageBreak/>
        <w:t>23-</w:t>
      </w:r>
      <w:r>
        <w:t xml:space="preserve"> Fakültemiz </w:t>
      </w:r>
      <w:r w:rsidRPr="00FD7B1A">
        <w:t>Elektrik Elektronik</w:t>
      </w:r>
      <w:r>
        <w:t xml:space="preserve"> Mühendisliği Bölüm Başkanlığının </w:t>
      </w:r>
      <w:r w:rsidRPr="00FD7B1A">
        <w:t>08/02/2016-5731</w:t>
      </w:r>
      <w:r>
        <w:t xml:space="preserve"> evrak, tarih, sayılı yazısı görüşmeye açıldı.</w:t>
      </w:r>
    </w:p>
    <w:p w:rsidR="00FD7B1A" w:rsidRDefault="00FD7B1A" w:rsidP="00FD7B1A">
      <w:pPr>
        <w:jc w:val="both"/>
      </w:pPr>
    </w:p>
    <w:p w:rsidR="00FD7B1A" w:rsidRDefault="00FD7B1A" w:rsidP="00FD7B1A">
      <w:pPr>
        <w:jc w:val="both"/>
      </w:pPr>
      <w:r>
        <w:rPr>
          <w:szCs w:val="24"/>
        </w:rPr>
        <w:t xml:space="preserve">Yapılan görüşmeler sonunda; Fakültemiz </w:t>
      </w:r>
      <w:r w:rsidRPr="00FD7B1A">
        <w:t>Elektrik Elektronik</w:t>
      </w:r>
      <w:r>
        <w:t xml:space="preserve"> Mühendisliği Bölümü öğrencisi ve Çift Anadal Programı ile Makine Mühendisliğinde öğrenim gören Osman Samet ŞENER'in daha önce almış olduğu ve muaf olduğu derslerin harf notlarının ekteki şekliyle aktarılmasının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FD7B1A" w:rsidRDefault="00FD7B1A" w:rsidP="00FD7B1A">
      <w:pPr>
        <w:jc w:val="both"/>
      </w:pPr>
      <w:r>
        <w:rPr>
          <w:b/>
        </w:rPr>
        <w:t>24-</w:t>
      </w:r>
      <w:r>
        <w:t xml:space="preserve"> Fakültemiz </w:t>
      </w:r>
      <w:r w:rsidRPr="00FD7B1A">
        <w:t>Elektrik Elektronik</w:t>
      </w:r>
      <w:r>
        <w:t xml:space="preserve"> Mühendisliği Bölüm Başkanlığının </w:t>
      </w:r>
      <w:r w:rsidRPr="00FD7B1A">
        <w:t>08/02/2016-5734</w:t>
      </w:r>
      <w:r>
        <w:t xml:space="preserve"> evrak, tarih, sayılı yazısı görüşmeye açıldı.</w:t>
      </w:r>
    </w:p>
    <w:p w:rsidR="00FD7B1A" w:rsidRDefault="00FD7B1A" w:rsidP="00FD7B1A">
      <w:pPr>
        <w:jc w:val="both"/>
      </w:pPr>
    </w:p>
    <w:p w:rsidR="00FD7B1A" w:rsidRDefault="00FD7B1A" w:rsidP="00FD7B1A">
      <w:pPr>
        <w:jc w:val="both"/>
      </w:pPr>
      <w:r>
        <w:rPr>
          <w:szCs w:val="24"/>
        </w:rPr>
        <w:t xml:space="preserve">Yapılan görüşmeler sonunda; Fakültemiz </w:t>
      </w:r>
      <w:r w:rsidRPr="00FD7B1A">
        <w:t>Elektrik Elektronik</w:t>
      </w:r>
      <w:r>
        <w:t xml:space="preserve"> Mühendisliği Bölümüne Dikey Geçiş Sınavı ile yerleşen G1201.00301 numaralı Abdusselam MUTLU'nun Anadolu Üniversitesinden almış ve muaf olduğu derslerin harf</w:t>
      </w:r>
      <w:r w:rsidR="000C3A0A">
        <w:t xml:space="preserve"> </w:t>
      </w:r>
      <w:r>
        <w:t>notlarının aktarılması</w:t>
      </w:r>
      <w:r w:rsidR="000C3A0A">
        <w:t>nın</w:t>
      </w:r>
      <w:r>
        <w:t xml:space="preserve">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0C3A0A" w:rsidRDefault="000C3A0A" w:rsidP="000C3A0A">
      <w:pPr>
        <w:jc w:val="both"/>
      </w:pPr>
      <w:r>
        <w:rPr>
          <w:b/>
        </w:rPr>
        <w:t>25-</w:t>
      </w:r>
      <w:r>
        <w:t xml:space="preserve"> Fakültemiz </w:t>
      </w:r>
      <w:r w:rsidRPr="00FD7B1A">
        <w:t>Elektrik Elektronik</w:t>
      </w:r>
      <w:r>
        <w:t xml:space="preserve"> Mühendisliği Bölüm Başkanlığının </w:t>
      </w:r>
      <w:r w:rsidRPr="000C3A0A">
        <w:t>05/02/2016-5584</w:t>
      </w:r>
      <w:r>
        <w:t xml:space="preserve"> evrak, tarih, sayılı yazısı görüşmeye açıldı.</w:t>
      </w:r>
    </w:p>
    <w:p w:rsidR="000C3A0A" w:rsidRDefault="000C3A0A" w:rsidP="000C3A0A">
      <w:pPr>
        <w:jc w:val="both"/>
      </w:pPr>
    </w:p>
    <w:p w:rsidR="000C3A0A" w:rsidRDefault="000C3A0A" w:rsidP="000C3A0A">
      <w:pPr>
        <w:jc w:val="both"/>
      </w:pPr>
      <w:r>
        <w:rPr>
          <w:szCs w:val="24"/>
        </w:rPr>
        <w:t xml:space="preserve">Yapılan görüşmeler sonunda; Fakültemiz </w:t>
      </w:r>
      <w:r w:rsidRPr="00FD7B1A">
        <w:t>Elektrik Elektronik</w:t>
      </w:r>
      <w:r>
        <w:t xml:space="preserve"> Mühendisliği Bölümü öğrencilerinden G0901.00039 numaralı Mehmet Selman SELVİ'nin Bölüm Başkanlığı tarafından </w:t>
      </w:r>
      <w:r w:rsidRPr="000C3A0A">
        <w:t>Staj-I ve Staj –II dersleri sehv</w:t>
      </w:r>
      <w:r>
        <w:t xml:space="preserve">en 'Geçti' olarak bildirilmiş olup. Fakültemiz Yönetim Kurulunun 22/05/2013 tarihli 419 sayılı Kararının iptaline ve adı geçen öğrencinin Staj -I ve Staj -II derslerinin durumunun 'Başarısız' olarak değiştirilmesinin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0C3A0A" w:rsidRDefault="000C3A0A" w:rsidP="000C3A0A">
      <w:pPr>
        <w:jc w:val="both"/>
      </w:pPr>
      <w:r>
        <w:rPr>
          <w:b/>
        </w:rPr>
        <w:t>26-</w:t>
      </w:r>
      <w:r>
        <w:t xml:space="preserve"> Fakültemiz </w:t>
      </w:r>
      <w:r w:rsidRPr="000C3A0A">
        <w:t>Metalurji ve Malzeme</w:t>
      </w:r>
      <w:r>
        <w:t xml:space="preserve"> Mühendisliği Bölüm Başkanlığının </w:t>
      </w:r>
      <w:r w:rsidRPr="000C3A0A">
        <w:t>08/02/2016-5794</w:t>
      </w:r>
      <w:r>
        <w:t xml:space="preserve"> evrak, tarih, sayılı yazısı görüşmeye açıldı.</w:t>
      </w:r>
    </w:p>
    <w:p w:rsidR="000C3A0A" w:rsidRDefault="000C3A0A" w:rsidP="000C3A0A">
      <w:pPr>
        <w:jc w:val="both"/>
      </w:pPr>
    </w:p>
    <w:p w:rsidR="000C3A0A" w:rsidRDefault="000C3A0A" w:rsidP="000C3A0A">
      <w:pPr>
        <w:jc w:val="both"/>
      </w:pPr>
      <w:r>
        <w:rPr>
          <w:szCs w:val="24"/>
        </w:rPr>
        <w:t xml:space="preserve">Yapılan görüşmeler sonunda; 2015-2016 Eğitim Öğretim yılı Güz dönemi sonunda tüm teorik ve pratik çalışmalarını başarı ile tamamlayan Fakültemiz </w:t>
      </w:r>
      <w:r w:rsidRPr="000C3A0A">
        <w:t>Metalurji ve Malzeme</w:t>
      </w:r>
      <w:r>
        <w:t xml:space="preserv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5B461C" w:rsidRDefault="005B461C" w:rsidP="005B461C">
      <w:pPr>
        <w:jc w:val="both"/>
      </w:pPr>
      <w:r>
        <w:rPr>
          <w:b/>
        </w:rPr>
        <w:t>27-</w:t>
      </w:r>
      <w:r>
        <w:t xml:space="preserve"> Fakültemiz </w:t>
      </w:r>
      <w:r w:rsidRPr="005B461C">
        <w:t>Endüstri</w:t>
      </w:r>
      <w:r>
        <w:t xml:space="preserve"> Mühendisliği Bölüm Başkanlığının </w:t>
      </w:r>
      <w:r w:rsidRPr="005B461C">
        <w:t>08/02/2016-5864</w:t>
      </w:r>
      <w:r>
        <w:t xml:space="preserve"> evrak, tarih, sayılı yazısı görüşmeye açıldı.</w:t>
      </w:r>
    </w:p>
    <w:p w:rsidR="005B461C" w:rsidRDefault="005B461C" w:rsidP="005B461C">
      <w:pPr>
        <w:jc w:val="both"/>
      </w:pPr>
    </w:p>
    <w:p w:rsidR="005B461C" w:rsidRDefault="005B461C" w:rsidP="005B461C">
      <w:pPr>
        <w:jc w:val="both"/>
        <w:rPr>
          <w:b/>
        </w:rPr>
      </w:pPr>
      <w:r>
        <w:rPr>
          <w:szCs w:val="24"/>
        </w:rPr>
        <w:t xml:space="preserve">Yapılan görüşmeler sonunda; Fakültemiz </w:t>
      </w:r>
      <w:r w:rsidRPr="005B461C">
        <w:rPr>
          <w:szCs w:val="24"/>
        </w:rPr>
        <w:t>Endüstri</w:t>
      </w:r>
      <w:r w:rsidRPr="00046DC2">
        <w:rPr>
          <w:szCs w:val="24"/>
        </w:rPr>
        <w:t xml:space="preserve"> Mühendisliği </w:t>
      </w:r>
      <w:r>
        <w:rPr>
          <w:szCs w:val="24"/>
        </w:rPr>
        <w:t xml:space="preserve">Bölümü </w:t>
      </w:r>
      <w:r w:rsidRPr="00046DC2">
        <w:rPr>
          <w:szCs w:val="24"/>
        </w:rPr>
        <w:t xml:space="preserve">öğrencilerinden </w:t>
      </w:r>
      <w:r w:rsidRPr="005B461C">
        <w:rPr>
          <w:szCs w:val="24"/>
        </w:rPr>
        <w:t>1001.02068 nolu Halil İbrahim ŞAHİN'in</w:t>
      </w:r>
      <w:proofErr w:type="gramStart"/>
      <w:r w:rsidRPr="005B461C">
        <w:rPr>
          <w:szCs w:val="24"/>
        </w:rPr>
        <w:t>,</w:t>
      </w:r>
      <w:r>
        <w:rPr>
          <w:szCs w:val="24"/>
        </w:rPr>
        <w:t>,</w:t>
      </w:r>
      <w:proofErr w:type="gramEnd"/>
      <w:r>
        <w:rPr>
          <w:szCs w:val="24"/>
        </w:rPr>
        <w:t xml:space="preserve"> </w:t>
      </w:r>
      <w:r>
        <w:t xml:space="preserve">Sakarya Üniversitesi </w:t>
      </w:r>
      <w:r w:rsidRPr="00B76736">
        <w:rPr>
          <w:b/>
        </w:rPr>
        <w:t>27.08.2015</w:t>
      </w:r>
      <w:r>
        <w:rPr>
          <w:b/>
        </w:rPr>
        <w:t xml:space="preserve"> </w:t>
      </w:r>
      <w:r w:rsidRPr="00C63737">
        <w:rPr>
          <w:b/>
        </w:rPr>
        <w:t xml:space="preserve">tarih </w:t>
      </w:r>
      <w:r w:rsidRPr="00B76736">
        <w:rPr>
          <w:b/>
        </w:rPr>
        <w:t>451</w:t>
      </w:r>
      <w:r>
        <w:rPr>
          <w:b/>
        </w:rPr>
        <w:t xml:space="preserve"> sayılı</w:t>
      </w:r>
      <w:r w:rsidRPr="00C63737">
        <w:rPr>
          <w:b/>
        </w:rPr>
        <w:t xml:space="preserve"> </w:t>
      </w:r>
      <w:r>
        <w:rPr>
          <w:b/>
        </w:rPr>
        <w:t>14</w:t>
      </w:r>
      <w:r w:rsidRPr="00C63737">
        <w:rPr>
          <w:b/>
        </w:rPr>
        <w:t xml:space="preserve"> madde</w:t>
      </w:r>
      <w:r>
        <w:t xml:space="preserve"> numaralı Senato kararlarında yer alan;</w:t>
      </w:r>
      <w:r w:rsidRPr="00C63737">
        <w:rPr>
          <w:i/>
        </w:rPr>
        <w:t>“</w:t>
      </w:r>
      <w:r w:rsidRPr="00B76736">
        <w:t xml:space="preserve"> </w:t>
      </w:r>
      <w:r w:rsidRPr="00B76736">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w:t>
      </w:r>
      <w:r>
        <w:rPr>
          <w:i/>
        </w:rPr>
        <w:t>iyetlerinin değerlendirilmesi</w:t>
      </w:r>
      <w:r w:rsidRPr="00C63737">
        <w:rPr>
          <w:i/>
        </w:rPr>
        <w:t>”</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4800FE" w:rsidRDefault="004800FE" w:rsidP="00634C23">
      <w:pPr>
        <w:jc w:val="center"/>
        <w:rPr>
          <w:b/>
        </w:rPr>
      </w:pPr>
    </w:p>
    <w:p w:rsidR="005B461C" w:rsidRDefault="005B461C" w:rsidP="005B461C">
      <w:pPr>
        <w:jc w:val="both"/>
      </w:pPr>
      <w:r>
        <w:rPr>
          <w:b/>
        </w:rPr>
        <w:t>28-</w:t>
      </w:r>
      <w:r>
        <w:t xml:space="preserve"> Fakültemiz </w:t>
      </w:r>
      <w:r w:rsidRPr="005B461C">
        <w:t>İnşaat</w:t>
      </w:r>
      <w:r>
        <w:t xml:space="preserve"> Mühendisliği Bölüm Başkanlığının </w:t>
      </w:r>
      <w:r w:rsidRPr="005B461C">
        <w:t>08/02/2016-5850</w:t>
      </w:r>
      <w:r>
        <w:t xml:space="preserve"> evrak, tarih, sayılı yazısı görüşmeye açıldı.</w:t>
      </w:r>
    </w:p>
    <w:p w:rsidR="005B461C" w:rsidRDefault="005B461C" w:rsidP="005B461C">
      <w:pPr>
        <w:jc w:val="both"/>
      </w:pPr>
    </w:p>
    <w:p w:rsidR="005B461C" w:rsidRDefault="005B461C" w:rsidP="005B461C">
      <w:pPr>
        <w:jc w:val="both"/>
        <w:rPr>
          <w:b/>
        </w:rPr>
      </w:pPr>
      <w:r>
        <w:rPr>
          <w:szCs w:val="24"/>
        </w:rPr>
        <w:t xml:space="preserve">Yapılan görüşmeler sonunda; Fakültemiz </w:t>
      </w:r>
      <w:r w:rsidRPr="005B461C">
        <w:rPr>
          <w:szCs w:val="24"/>
        </w:rPr>
        <w:t>İnşaat</w:t>
      </w:r>
      <w:r>
        <w:rPr>
          <w:szCs w:val="24"/>
        </w:rPr>
        <w:t xml:space="preserve"> </w:t>
      </w:r>
      <w:r w:rsidRPr="00046DC2">
        <w:rPr>
          <w:szCs w:val="24"/>
        </w:rPr>
        <w:t xml:space="preserve">Mühendisliği </w:t>
      </w:r>
      <w:r>
        <w:rPr>
          <w:szCs w:val="24"/>
        </w:rPr>
        <w:t xml:space="preserve">Bölümü ekte bilgileri verilmiş olan öğrencilerin, </w:t>
      </w:r>
      <w:r>
        <w:t xml:space="preserve">Sakarya Üniversitesi </w:t>
      </w:r>
      <w:r w:rsidRPr="00B76736">
        <w:rPr>
          <w:b/>
        </w:rPr>
        <w:t>27.08.2015</w:t>
      </w:r>
      <w:r>
        <w:rPr>
          <w:b/>
        </w:rPr>
        <w:t xml:space="preserve"> </w:t>
      </w:r>
      <w:r w:rsidRPr="00C63737">
        <w:rPr>
          <w:b/>
        </w:rPr>
        <w:t xml:space="preserve">tarih </w:t>
      </w:r>
      <w:r w:rsidRPr="00B76736">
        <w:rPr>
          <w:b/>
        </w:rPr>
        <w:t>451</w:t>
      </w:r>
      <w:r>
        <w:rPr>
          <w:b/>
        </w:rPr>
        <w:t xml:space="preserve"> sayılı</w:t>
      </w:r>
      <w:r w:rsidRPr="00C63737">
        <w:rPr>
          <w:b/>
        </w:rPr>
        <w:t xml:space="preserve"> </w:t>
      </w:r>
      <w:r>
        <w:rPr>
          <w:b/>
        </w:rPr>
        <w:t>14</w:t>
      </w:r>
      <w:r w:rsidRPr="00C63737">
        <w:rPr>
          <w:b/>
        </w:rPr>
        <w:t xml:space="preserve"> madde</w:t>
      </w:r>
      <w:r>
        <w:t xml:space="preserve"> numaralı Senato kararlarında yer alan;</w:t>
      </w:r>
      <w:r w:rsidRPr="00C63737">
        <w:rPr>
          <w:i/>
        </w:rPr>
        <w:t>“</w:t>
      </w:r>
      <w:r w:rsidRPr="00B76736">
        <w:t xml:space="preserve"> </w:t>
      </w:r>
      <w:r w:rsidRPr="00B76736">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w:t>
      </w:r>
      <w:r>
        <w:rPr>
          <w:i/>
        </w:rPr>
        <w:t>iyetlerinin değerlendirilmesi</w:t>
      </w:r>
      <w:r w:rsidRPr="00C63737">
        <w:rPr>
          <w:i/>
        </w:rPr>
        <w:t>”</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4800FE" w:rsidRDefault="004800FE" w:rsidP="00634C23">
      <w:pPr>
        <w:jc w:val="center"/>
        <w:rPr>
          <w:b/>
        </w:rPr>
      </w:pPr>
    </w:p>
    <w:p w:rsidR="005B461C" w:rsidRDefault="005B461C" w:rsidP="005B461C">
      <w:pPr>
        <w:jc w:val="both"/>
      </w:pPr>
      <w:r>
        <w:rPr>
          <w:b/>
        </w:rPr>
        <w:t>29-</w:t>
      </w:r>
      <w:r>
        <w:t xml:space="preserve"> Fakültemiz Makine Mühendisliği Bölüm Başkanlığının </w:t>
      </w:r>
      <w:r w:rsidRPr="005B461C">
        <w:t>09/02/2016-5901</w:t>
      </w:r>
      <w:r>
        <w:t xml:space="preserve"> evrak, tarih, sayılı yazısı görüşmeye açıldı.</w:t>
      </w:r>
    </w:p>
    <w:p w:rsidR="005B461C" w:rsidRDefault="005B461C" w:rsidP="005B461C">
      <w:pPr>
        <w:jc w:val="both"/>
      </w:pPr>
    </w:p>
    <w:p w:rsidR="005B461C" w:rsidRDefault="005B461C" w:rsidP="005B461C">
      <w:pPr>
        <w:jc w:val="both"/>
        <w:rPr>
          <w:b/>
        </w:rPr>
      </w:pPr>
      <w:r>
        <w:rPr>
          <w:szCs w:val="24"/>
        </w:rPr>
        <w:t xml:space="preserve">Yapılan görüşmeler sonunda; Fakültemiz Makine </w:t>
      </w:r>
      <w:r w:rsidRPr="00046DC2">
        <w:rPr>
          <w:szCs w:val="24"/>
        </w:rPr>
        <w:t xml:space="preserve">Mühendisliği </w:t>
      </w:r>
      <w:r>
        <w:rPr>
          <w:szCs w:val="24"/>
        </w:rPr>
        <w:t xml:space="preserve">Bölümü öğrencilerinden </w:t>
      </w:r>
      <w:r w:rsidRPr="005B461C">
        <w:rPr>
          <w:szCs w:val="24"/>
        </w:rPr>
        <w:t>G0501.06070</w:t>
      </w:r>
      <w:r>
        <w:rPr>
          <w:szCs w:val="24"/>
        </w:rPr>
        <w:t xml:space="preserve"> numaralı </w:t>
      </w:r>
      <w:r w:rsidRPr="005B461C">
        <w:rPr>
          <w:szCs w:val="24"/>
        </w:rPr>
        <w:t>Özdemir Can ÖZERDEM</w:t>
      </w:r>
      <w:r>
        <w:rPr>
          <w:szCs w:val="24"/>
        </w:rPr>
        <w:t xml:space="preserve">’in, </w:t>
      </w:r>
      <w:r>
        <w:t xml:space="preserve">Sakarya Üniversitesi </w:t>
      </w:r>
      <w:r w:rsidRPr="00B76736">
        <w:rPr>
          <w:b/>
        </w:rPr>
        <w:t>27.08.2015</w:t>
      </w:r>
      <w:r>
        <w:rPr>
          <w:b/>
        </w:rPr>
        <w:t xml:space="preserve"> </w:t>
      </w:r>
      <w:r w:rsidRPr="00C63737">
        <w:rPr>
          <w:b/>
        </w:rPr>
        <w:t xml:space="preserve">tarih </w:t>
      </w:r>
      <w:r w:rsidRPr="00B76736">
        <w:rPr>
          <w:b/>
        </w:rPr>
        <w:t>451</w:t>
      </w:r>
      <w:r>
        <w:rPr>
          <w:b/>
        </w:rPr>
        <w:t xml:space="preserve"> sayılı</w:t>
      </w:r>
      <w:r w:rsidRPr="00C63737">
        <w:rPr>
          <w:b/>
        </w:rPr>
        <w:t xml:space="preserve"> </w:t>
      </w:r>
      <w:r>
        <w:rPr>
          <w:b/>
        </w:rPr>
        <w:t>14</w:t>
      </w:r>
      <w:r w:rsidRPr="00C63737">
        <w:rPr>
          <w:b/>
        </w:rPr>
        <w:t xml:space="preserve"> madde</w:t>
      </w:r>
      <w:r>
        <w:t xml:space="preserve"> numaralı Senato kararlarında yer alan;</w:t>
      </w:r>
      <w:r w:rsidRPr="00C63737">
        <w:rPr>
          <w:i/>
        </w:rPr>
        <w:t>“</w:t>
      </w:r>
      <w:r w:rsidRPr="00B76736">
        <w:t xml:space="preserve"> </w:t>
      </w:r>
      <w:r w:rsidRPr="00B76736">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w:t>
      </w:r>
      <w:r>
        <w:rPr>
          <w:i/>
        </w:rPr>
        <w:t>iyetlerinin değerlendirilmesi</w:t>
      </w:r>
      <w:r w:rsidRPr="00C63737">
        <w:rPr>
          <w:i/>
        </w:rPr>
        <w:t>”</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4800FE" w:rsidRDefault="004800FE" w:rsidP="00634C23">
      <w:pPr>
        <w:jc w:val="center"/>
        <w:rPr>
          <w:b/>
        </w:rPr>
      </w:pPr>
    </w:p>
    <w:p w:rsidR="008E2570" w:rsidRDefault="008E2570" w:rsidP="008E2570">
      <w:pPr>
        <w:jc w:val="both"/>
      </w:pPr>
      <w:r>
        <w:rPr>
          <w:b/>
        </w:rPr>
        <w:t>30-</w:t>
      </w:r>
      <w:r>
        <w:t xml:space="preserve"> Fakültemiz </w:t>
      </w:r>
      <w:r w:rsidRPr="008E2570">
        <w:t>Çevre</w:t>
      </w:r>
      <w:r>
        <w:t xml:space="preserve"> Mühendisliği Bölüm Başkanlığının </w:t>
      </w:r>
      <w:r w:rsidRPr="008E2570">
        <w:t>09/02/2016-5898</w:t>
      </w:r>
      <w:r>
        <w:t xml:space="preserve"> evrak, tarih, sayılı yazısı görüşmeye açıldı.</w:t>
      </w:r>
    </w:p>
    <w:p w:rsidR="008E2570" w:rsidRDefault="008E2570" w:rsidP="008E2570">
      <w:pPr>
        <w:jc w:val="both"/>
      </w:pPr>
    </w:p>
    <w:p w:rsidR="008E2570" w:rsidRDefault="008E2570" w:rsidP="008E2570">
      <w:pPr>
        <w:jc w:val="both"/>
      </w:pPr>
      <w:r>
        <w:rPr>
          <w:szCs w:val="24"/>
        </w:rPr>
        <w:t xml:space="preserve">Yapılan görüşmeler sonunda; </w:t>
      </w:r>
      <w:r w:rsidRPr="008E2570">
        <w:rPr>
          <w:szCs w:val="24"/>
        </w:rPr>
        <w:t>Yıldız Teknik Üniversitesi İnşaat Fakültesi Çevre Mühendisliği Bölümü</w:t>
      </w:r>
      <w:r>
        <w:rPr>
          <w:szCs w:val="24"/>
        </w:rPr>
        <w:t xml:space="preserve"> </w:t>
      </w:r>
      <w:r w:rsidRPr="008E2570">
        <w:rPr>
          <w:szCs w:val="24"/>
        </w:rPr>
        <w:t>öğrencilerinden 03041055 numaralı Ceren ATASOY'un</w:t>
      </w:r>
      <w:r>
        <w:rPr>
          <w:szCs w:val="24"/>
        </w:rPr>
        <w:t xml:space="preserve">, </w:t>
      </w:r>
      <w:r w:rsidRPr="008E2570">
        <w:rPr>
          <w:szCs w:val="24"/>
        </w:rPr>
        <w:t>Yükseköğretim Kurumlarında Önlisans ve</w:t>
      </w:r>
      <w:r>
        <w:rPr>
          <w:szCs w:val="24"/>
        </w:rPr>
        <w:t xml:space="preserve"> </w:t>
      </w:r>
      <w:r w:rsidRPr="008E2570">
        <w:rPr>
          <w:szCs w:val="24"/>
        </w:rPr>
        <w:t>Lisans Düzeyindeki Programlar Arasında Geçiş, Çift Anadal, Yan Dal ile Kurumlar Arası</w:t>
      </w:r>
      <w:r>
        <w:rPr>
          <w:szCs w:val="24"/>
        </w:rPr>
        <w:t xml:space="preserve"> </w:t>
      </w:r>
      <w:r w:rsidRPr="008E2570">
        <w:rPr>
          <w:szCs w:val="24"/>
        </w:rPr>
        <w:t>Kredi Transferi Yapılması Esaslarına İlişkin Yönetmeliğin 22. Maddesi uyarınca</w:t>
      </w:r>
      <w:r>
        <w:rPr>
          <w:szCs w:val="24"/>
        </w:rPr>
        <w:t xml:space="preserve">; </w:t>
      </w:r>
      <w:r w:rsidRPr="008E2570">
        <w:rPr>
          <w:szCs w:val="24"/>
        </w:rPr>
        <w:t>2015-2016 Eğitim Öğretim Yılı Bahar Yarıyılında açılan "FIZ 112</w:t>
      </w:r>
      <w:r>
        <w:rPr>
          <w:szCs w:val="24"/>
        </w:rPr>
        <w:t xml:space="preserve"> </w:t>
      </w:r>
      <w:r w:rsidRPr="008E2570">
        <w:rPr>
          <w:szCs w:val="24"/>
        </w:rPr>
        <w:t>Fizik II" dersini ve 2016-2017 Eğitim Öğretim Yılı Güz Yarıyılında</w:t>
      </w:r>
      <w:r>
        <w:rPr>
          <w:szCs w:val="24"/>
        </w:rPr>
        <w:t xml:space="preserve"> açılan </w:t>
      </w:r>
      <w:r w:rsidRPr="008E2570">
        <w:rPr>
          <w:szCs w:val="24"/>
        </w:rPr>
        <w:t xml:space="preserve">"FIZ 111 Fizik I" dersini </w:t>
      </w:r>
      <w:r>
        <w:rPr>
          <w:szCs w:val="24"/>
        </w:rPr>
        <w:t xml:space="preserve">Fakültemiz </w:t>
      </w:r>
      <w:r w:rsidRPr="008E2570">
        <w:rPr>
          <w:szCs w:val="24"/>
        </w:rPr>
        <w:t>Çevre</w:t>
      </w:r>
      <w:r>
        <w:rPr>
          <w:szCs w:val="24"/>
        </w:rPr>
        <w:t xml:space="preserve"> Mühendisliği Bölümünde </w:t>
      </w:r>
      <w:r w:rsidRPr="008E2570">
        <w:rPr>
          <w:szCs w:val="24"/>
        </w:rPr>
        <w:t xml:space="preserve">özel öğrenci statüsünde almasının </w:t>
      </w:r>
      <w:r>
        <w:rPr>
          <w:b/>
        </w:rPr>
        <w:t>uygun</w:t>
      </w:r>
      <w:r>
        <w:t xml:space="preserve"> olduğuna kararın Rektörlük Öğrenci İşleri Dairesi Başkanlığı ve Bölüm Başkanlığına bildirilmesine oy birliği ile karar verildi.</w:t>
      </w:r>
    </w:p>
    <w:p w:rsidR="004800FE" w:rsidRDefault="004800FE"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BC06B1" w:rsidRDefault="00BC06B1" w:rsidP="00BC06B1">
      <w:pPr>
        <w:jc w:val="both"/>
      </w:pPr>
      <w:r>
        <w:rPr>
          <w:b/>
        </w:rPr>
        <w:lastRenderedPageBreak/>
        <w:t>31-</w:t>
      </w:r>
      <w:r>
        <w:t xml:space="preserve"> Fakültemiz Makine Mühendisliği Bölüm Başkanlığının </w:t>
      </w:r>
      <w:r w:rsidRPr="00BC06B1">
        <w:t>09/02/2016-5903</w:t>
      </w:r>
      <w:r>
        <w:t xml:space="preserve"> evrak, tarih, sayılı yazısı görüşmeye açıldı.</w:t>
      </w:r>
    </w:p>
    <w:p w:rsidR="00BC06B1" w:rsidRDefault="00BC06B1" w:rsidP="00BC06B1">
      <w:pPr>
        <w:jc w:val="both"/>
      </w:pPr>
    </w:p>
    <w:p w:rsidR="00BC06B1" w:rsidRDefault="00BC06B1" w:rsidP="00BC06B1">
      <w:pPr>
        <w:jc w:val="both"/>
      </w:pPr>
      <w:r>
        <w:rPr>
          <w:szCs w:val="24"/>
        </w:rPr>
        <w:t xml:space="preserve">Yapılan görüşmeler sonunda; Fakültemiz Makine Mühendisliği Bölümü </w:t>
      </w:r>
      <w:r w:rsidRPr="00BC06B1">
        <w:rPr>
          <w:szCs w:val="24"/>
        </w:rPr>
        <w:t>B1201.06144 numaralı öğrencilerinden Fatih Mehmet AZER</w:t>
      </w:r>
      <w:r>
        <w:rPr>
          <w:szCs w:val="24"/>
        </w:rPr>
        <w:t xml:space="preserve">’in, </w:t>
      </w:r>
      <w:r w:rsidRPr="00BC06B1">
        <w:rPr>
          <w:szCs w:val="24"/>
        </w:rPr>
        <w:t>Yüksek Öğretim Kurumlarında Önlisans ve Lisans</w:t>
      </w:r>
      <w:r>
        <w:rPr>
          <w:szCs w:val="24"/>
        </w:rPr>
        <w:t xml:space="preserve"> </w:t>
      </w:r>
      <w:r w:rsidRPr="00BC06B1">
        <w:rPr>
          <w:szCs w:val="24"/>
        </w:rPr>
        <w:t>Düzeyindeki Programlar arasında Geçiş, Çift Anadal, Yan Dal ile Kurumlar Arası Kredi</w:t>
      </w:r>
      <w:r>
        <w:rPr>
          <w:szCs w:val="24"/>
        </w:rPr>
        <w:t xml:space="preserve"> </w:t>
      </w:r>
      <w:r w:rsidRPr="00BC06B1">
        <w:rPr>
          <w:szCs w:val="24"/>
        </w:rPr>
        <w:t>Transferi yapılması Esaslarına İlişkin Yönetmeliğin 22. Maddesi gereğince, 2015-2016</w:t>
      </w:r>
      <w:r>
        <w:rPr>
          <w:szCs w:val="24"/>
        </w:rPr>
        <w:t xml:space="preserve"> </w:t>
      </w:r>
      <w:r w:rsidRPr="00BC06B1">
        <w:rPr>
          <w:szCs w:val="24"/>
        </w:rPr>
        <w:t>Eğitim-Öğretim Yılı Bahar Yarıyılı ve 2016-2017 Eğitim-Öğretim Yılı Güz Yarıyıllarında,</w:t>
      </w:r>
      <w:r>
        <w:rPr>
          <w:szCs w:val="24"/>
        </w:rPr>
        <w:t xml:space="preserve"> </w:t>
      </w:r>
      <w:r w:rsidRPr="00BC06B1">
        <w:rPr>
          <w:szCs w:val="24"/>
        </w:rPr>
        <w:t>Uludağ Üniversitesi Mühendislik Fakültesi Makine Mühendisliği Bölümünde Özel Öğrenci</w:t>
      </w:r>
      <w:r>
        <w:rPr>
          <w:szCs w:val="24"/>
        </w:rPr>
        <w:t xml:space="preserve"> </w:t>
      </w:r>
      <w:r w:rsidRPr="00BC06B1">
        <w:rPr>
          <w:szCs w:val="24"/>
        </w:rPr>
        <w:t>olarak eğitimini sürdürmesinin</w:t>
      </w:r>
      <w:r>
        <w:rPr>
          <w:b/>
          <w:szCs w:val="24"/>
        </w:rPr>
        <w:t xml:space="preserve"> </w:t>
      </w:r>
      <w:r>
        <w:rPr>
          <w:b/>
        </w:rPr>
        <w:t>uygun</w:t>
      </w:r>
      <w:r>
        <w:t xml:space="preserve"> olduğuna kararın Rektörlük Öğrenci İşleri Dairesi Başkanlığı ve Bölüm Başkanlığına bildirilmesine oy birliği ile karar verildi.</w:t>
      </w:r>
    </w:p>
    <w:p w:rsidR="008E2570" w:rsidRDefault="008E2570" w:rsidP="00634C23">
      <w:pPr>
        <w:jc w:val="center"/>
        <w:rPr>
          <w:b/>
        </w:rPr>
      </w:pPr>
    </w:p>
    <w:p w:rsidR="00F536E9" w:rsidRDefault="00F536E9" w:rsidP="00F536E9">
      <w:pPr>
        <w:jc w:val="both"/>
      </w:pPr>
      <w:r>
        <w:rPr>
          <w:b/>
        </w:rPr>
        <w:t>32-</w:t>
      </w:r>
      <w:r>
        <w:t xml:space="preserve"> Fakültemiz Makine Mühendisliği Bölüm Başkanlığının </w:t>
      </w:r>
      <w:r w:rsidRPr="00F536E9">
        <w:t>09/02/2016-5978</w:t>
      </w:r>
      <w:r>
        <w:t xml:space="preserve"> evrak, tarih, sayılı yazısı görüşmeye açıldı.</w:t>
      </w:r>
    </w:p>
    <w:p w:rsidR="00F536E9" w:rsidRDefault="00F536E9" w:rsidP="00F536E9">
      <w:pPr>
        <w:jc w:val="both"/>
      </w:pPr>
    </w:p>
    <w:p w:rsidR="00F536E9" w:rsidRDefault="00F536E9" w:rsidP="00F536E9">
      <w:pPr>
        <w:jc w:val="both"/>
      </w:pPr>
      <w:r>
        <w:rPr>
          <w:szCs w:val="24"/>
        </w:rPr>
        <w:t xml:space="preserve">Yapılan görüşmeler sonunda; 2015-2016 Eğitim Öğretim yılı Güz dönemi sonunda tüm teorik ve pratik çalışmalarını başarı ile tamamlayan Fakültemiz </w:t>
      </w:r>
      <w:r>
        <w:t xml:space="preserve">Makine Mühendisliği Bölümü ekte bilgileri verilmiş olan öğrencilerin mezun olmalarının </w:t>
      </w:r>
      <w:r>
        <w:rPr>
          <w:b/>
        </w:rPr>
        <w:t>uygun</w:t>
      </w:r>
      <w:r>
        <w:t xml:space="preserve"> olduğuna kararın Rektörlük Öğrenci İşleri Dairesi Başkanlığı ve Bölüm Başkanlığına bildirilmesine oy birliği ile karar verildi.</w:t>
      </w:r>
    </w:p>
    <w:p w:rsidR="008E2570" w:rsidRDefault="008E2570" w:rsidP="00634C23">
      <w:pPr>
        <w:jc w:val="center"/>
        <w:rPr>
          <w:b/>
        </w:rPr>
      </w:pPr>
    </w:p>
    <w:p w:rsidR="00F536E9" w:rsidRDefault="00F536E9" w:rsidP="00F536E9">
      <w:pPr>
        <w:jc w:val="both"/>
      </w:pPr>
      <w:r>
        <w:rPr>
          <w:b/>
        </w:rPr>
        <w:t>33-</w:t>
      </w:r>
      <w:r>
        <w:t xml:space="preserve"> Fakültemiz </w:t>
      </w:r>
      <w:r w:rsidRPr="00F536E9">
        <w:t>Metalurji ve Malzeme</w:t>
      </w:r>
      <w:r>
        <w:t xml:space="preserve"> Mühendisliği Bölüm Başkanlığının </w:t>
      </w:r>
      <w:r w:rsidRPr="00F536E9">
        <w:t>08/02/2016-5890</w:t>
      </w:r>
      <w:r>
        <w:t xml:space="preserve"> evrak, tarih, sayılı yazısı görüşmeye açıldı.</w:t>
      </w:r>
    </w:p>
    <w:p w:rsidR="00F536E9" w:rsidRDefault="00F536E9" w:rsidP="00F536E9">
      <w:pPr>
        <w:jc w:val="both"/>
      </w:pPr>
    </w:p>
    <w:p w:rsidR="00F536E9" w:rsidRDefault="00F536E9" w:rsidP="00F536E9">
      <w:pPr>
        <w:jc w:val="both"/>
      </w:pPr>
      <w:r>
        <w:rPr>
          <w:szCs w:val="24"/>
        </w:rPr>
        <w:t xml:space="preserve">Yapılan görüşmeler sonunda; 2015-2016 Eğitim Öğretim yılı Güz dönemi sonunda tüm teorik ve pratik çalışmalarını başarı ile tamamlayan Fakültemiz </w:t>
      </w:r>
      <w:r w:rsidRPr="00F536E9">
        <w:t>Metalurji ve Malzeme</w:t>
      </w:r>
      <w:r>
        <w:t xml:space="preserve"> Mühendisliği </w:t>
      </w:r>
      <w:r w:rsidRPr="00F536E9">
        <w:t>öğrencilerinden 110108306</w:t>
      </w:r>
      <w:r>
        <w:t xml:space="preserve"> numaralı </w:t>
      </w:r>
      <w:r w:rsidRPr="00F536E9">
        <w:t>Mehmet KAZDAL</w:t>
      </w:r>
      <w:r>
        <w:t xml:space="preserve">’ın mezun olmasının </w:t>
      </w:r>
      <w:r>
        <w:rPr>
          <w:b/>
        </w:rPr>
        <w:t>uygun</w:t>
      </w:r>
      <w:r>
        <w:t xml:space="preserve"> olduğuna kararın Rektörlük Öğrenci İşleri Dairesi Başkanlığı ve Bölüm Başkanlığına bildirilmesine oy birliği ile karar verildi.</w:t>
      </w:r>
    </w:p>
    <w:p w:rsidR="008E2570" w:rsidRDefault="008E2570" w:rsidP="00634C23">
      <w:pPr>
        <w:jc w:val="center"/>
        <w:rPr>
          <w:b/>
        </w:rPr>
      </w:pPr>
    </w:p>
    <w:p w:rsidR="00F536E9" w:rsidRDefault="00F536E9" w:rsidP="00F536E9">
      <w:pPr>
        <w:jc w:val="both"/>
      </w:pPr>
      <w:r>
        <w:rPr>
          <w:b/>
        </w:rPr>
        <w:t>34-</w:t>
      </w:r>
      <w:r>
        <w:t xml:space="preserve"> Fakültemiz </w:t>
      </w:r>
      <w:r w:rsidRPr="00F536E9">
        <w:t>Metalurji ve Malzeme</w:t>
      </w:r>
      <w:r>
        <w:t xml:space="preserve"> Mühendisliği Bölüm Başkanlığının </w:t>
      </w:r>
      <w:r w:rsidRPr="00F536E9">
        <w:t>09/02/2016-5972</w:t>
      </w:r>
      <w:r>
        <w:t xml:space="preserve"> evrak, tarih, sayılı yazısı görüşmeye açıldı.</w:t>
      </w:r>
    </w:p>
    <w:p w:rsidR="00F536E9" w:rsidRDefault="00F536E9" w:rsidP="00F536E9">
      <w:pPr>
        <w:jc w:val="both"/>
      </w:pPr>
    </w:p>
    <w:p w:rsidR="00F536E9" w:rsidRDefault="00F536E9" w:rsidP="00F536E9">
      <w:pPr>
        <w:jc w:val="both"/>
      </w:pPr>
      <w:r>
        <w:rPr>
          <w:szCs w:val="24"/>
        </w:rPr>
        <w:t xml:space="preserve">Yapılan görüşmeler sonunda; 2015-2016 Eğitim Öğretim yılı Güz dönemi sonunda tüm teorik ve pratik çalışmalarını başarı ile tamamlayan Fakültemiz </w:t>
      </w:r>
      <w:r w:rsidRPr="00F536E9">
        <w:t>Metalurji ve Malzeme</w:t>
      </w:r>
      <w:r>
        <w:t xml:space="preserve"> Mühendisliği </w:t>
      </w:r>
      <w:r w:rsidRPr="00F536E9">
        <w:t>öğrencilerinden B100108036</w:t>
      </w:r>
      <w:r>
        <w:t xml:space="preserve"> numaralı </w:t>
      </w:r>
      <w:r w:rsidRPr="00F536E9">
        <w:t>Onur UYAROĞLU</w:t>
      </w:r>
      <w:r>
        <w:t xml:space="preserve">’nun mezun olmasının </w:t>
      </w:r>
      <w:r>
        <w:rPr>
          <w:b/>
        </w:rPr>
        <w:t>uygun</w:t>
      </w:r>
      <w:r>
        <w:t xml:space="preserve"> olduğuna kararın Rektörlük Öğrenci İşleri Dairesi Başkanlığı ve Bölüm Başkanlığına bildirilmesine oy birliği ile karar verildi.</w:t>
      </w:r>
    </w:p>
    <w:p w:rsidR="00F536E9" w:rsidRDefault="00F536E9" w:rsidP="00F536E9">
      <w:pPr>
        <w:jc w:val="both"/>
      </w:pPr>
      <w:r>
        <w:rPr>
          <w:b/>
        </w:rPr>
        <w:t>35-</w:t>
      </w:r>
      <w:r>
        <w:t xml:space="preserve"> Fakültemiz </w:t>
      </w:r>
      <w:r w:rsidRPr="00F536E9">
        <w:t>İnşaat</w:t>
      </w:r>
      <w:r>
        <w:t xml:space="preserve"> Mühendisliği Bölüm Başkanlığının </w:t>
      </w:r>
      <w:r w:rsidRPr="00F536E9">
        <w:t>08/02/2016-5845</w:t>
      </w:r>
      <w:r>
        <w:t xml:space="preserve"> evrak, tarih, sayılı yazısı görüşmeye açıldı.</w:t>
      </w:r>
    </w:p>
    <w:p w:rsidR="00F536E9" w:rsidRDefault="00F536E9" w:rsidP="00F536E9">
      <w:pPr>
        <w:jc w:val="both"/>
      </w:pPr>
    </w:p>
    <w:p w:rsidR="00F536E9" w:rsidRDefault="00F536E9" w:rsidP="00F536E9">
      <w:pPr>
        <w:jc w:val="both"/>
      </w:pPr>
      <w:r>
        <w:rPr>
          <w:szCs w:val="24"/>
        </w:rPr>
        <w:t xml:space="preserve">Yapılan görüşmeler sonunda; </w:t>
      </w:r>
      <w:r w:rsidRPr="00F536E9">
        <w:rPr>
          <w:szCs w:val="24"/>
        </w:rPr>
        <w:t xml:space="preserve">Fakültemiz Yönetim </w:t>
      </w:r>
      <w:r w:rsidR="00FA147D">
        <w:rPr>
          <w:szCs w:val="24"/>
        </w:rPr>
        <w:t>Kurulu</w:t>
      </w:r>
      <w:r>
        <w:rPr>
          <w:szCs w:val="24"/>
        </w:rPr>
        <w:t xml:space="preserve"> </w:t>
      </w:r>
      <w:r w:rsidRPr="00F536E9">
        <w:rPr>
          <w:szCs w:val="24"/>
        </w:rPr>
        <w:t xml:space="preserve">02/02/2016 tarihinde 566 sayılı toplantı ile toplanmış ve "46" nolu kararı almış olup </w:t>
      </w:r>
      <w:r w:rsidR="00FA147D">
        <w:rPr>
          <w:szCs w:val="24"/>
        </w:rPr>
        <w:t xml:space="preserve">anılan kararda sehven mezun edilen </w:t>
      </w:r>
      <w:r>
        <w:rPr>
          <w:szCs w:val="24"/>
        </w:rPr>
        <w:t xml:space="preserve">Fakültemiz </w:t>
      </w:r>
      <w:r w:rsidRPr="00F536E9">
        <w:t>İnşaat</w:t>
      </w:r>
      <w:r>
        <w:t xml:space="preserve"> Mühendisliği </w:t>
      </w:r>
      <w:r w:rsidRPr="00F536E9">
        <w:t xml:space="preserve">öğrencilerinden </w:t>
      </w:r>
      <w:r w:rsidR="00FA147D" w:rsidRPr="00FA147D">
        <w:t>G1001.04123 numaralı Ferhat BERKEL</w:t>
      </w:r>
      <w:r w:rsidR="00FA147D">
        <w:t>’in mezuniyetinin iptal edilmesinin</w:t>
      </w:r>
      <w:r>
        <w:t xml:space="preserve"> </w:t>
      </w:r>
      <w:r>
        <w:rPr>
          <w:b/>
        </w:rPr>
        <w:t>uygun</w:t>
      </w:r>
      <w:r>
        <w:t xml:space="preserve"> olduğuna kararın Rektörlük Öğrenci İşleri Dairesi Başkanlığı ve Bölüm Başkanlığına bildirilmesine oy birliği ile karar verildi.</w:t>
      </w:r>
    </w:p>
    <w:p w:rsidR="008E2570" w:rsidRDefault="008E2570"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FA147D" w:rsidRDefault="00FA147D" w:rsidP="00FA147D">
      <w:pPr>
        <w:jc w:val="both"/>
      </w:pPr>
      <w:r>
        <w:rPr>
          <w:b/>
        </w:rPr>
        <w:lastRenderedPageBreak/>
        <w:t>36-</w:t>
      </w:r>
      <w:r>
        <w:t xml:space="preserve"> Fakültemiz Makine Mühendisliği Bölüm Başkanlığının </w:t>
      </w:r>
      <w:r w:rsidRPr="00FA147D">
        <w:t>09/02/2016-5992</w:t>
      </w:r>
      <w:r>
        <w:t xml:space="preserve"> evrak, tarih, sayılı yazısı görüşmeye açıldı.</w:t>
      </w:r>
    </w:p>
    <w:p w:rsidR="00FA147D" w:rsidRDefault="00FA147D" w:rsidP="00FA147D">
      <w:pPr>
        <w:jc w:val="both"/>
      </w:pPr>
    </w:p>
    <w:p w:rsidR="00FA147D" w:rsidRDefault="00FA147D" w:rsidP="00FA147D">
      <w:pPr>
        <w:jc w:val="both"/>
      </w:pPr>
      <w:r>
        <w:rPr>
          <w:szCs w:val="24"/>
        </w:rPr>
        <w:t xml:space="preserve">Yapılan görüşmeler sonunda; Fakültemiz Makine Mühendisliği Bölümü </w:t>
      </w:r>
      <w:r w:rsidRPr="00FA147D">
        <w:rPr>
          <w:szCs w:val="24"/>
        </w:rPr>
        <w:t>B1201.06065 numaralı öğrencilerinden Hüseyin SEKMAN</w:t>
      </w:r>
      <w:r>
        <w:rPr>
          <w:szCs w:val="24"/>
        </w:rPr>
        <w:t xml:space="preserve">’ın, </w:t>
      </w:r>
      <w:r w:rsidRPr="00BC06B1">
        <w:rPr>
          <w:szCs w:val="24"/>
        </w:rPr>
        <w:t>Yüksek Öğretim Kurumlarında Önlisans ve Lisans</w:t>
      </w:r>
      <w:r>
        <w:rPr>
          <w:szCs w:val="24"/>
        </w:rPr>
        <w:t xml:space="preserve"> </w:t>
      </w:r>
      <w:r w:rsidRPr="00BC06B1">
        <w:rPr>
          <w:szCs w:val="24"/>
        </w:rPr>
        <w:t>Düzeyindeki Programlar arasında Geçiş, Çift Anadal, Yan Dal ile Kurumlar Arası Kredi</w:t>
      </w:r>
      <w:r>
        <w:rPr>
          <w:szCs w:val="24"/>
        </w:rPr>
        <w:t xml:space="preserve"> </w:t>
      </w:r>
      <w:r w:rsidRPr="00BC06B1">
        <w:rPr>
          <w:szCs w:val="24"/>
        </w:rPr>
        <w:t xml:space="preserve">Transferi yapılması Esaslarına İlişkin Yönetmeliğin 22. Maddesi gereğince, </w:t>
      </w:r>
      <w:r w:rsidRPr="00FA147D">
        <w:rPr>
          <w:szCs w:val="24"/>
        </w:rPr>
        <w:t>2015-2016 Eğitim</w:t>
      </w:r>
      <w:r>
        <w:rPr>
          <w:szCs w:val="24"/>
        </w:rPr>
        <w:t xml:space="preserve">-Öğretim Yılı Bahar Yarıyılında </w:t>
      </w:r>
      <w:r w:rsidRPr="00FA147D">
        <w:rPr>
          <w:szCs w:val="24"/>
        </w:rPr>
        <w:t>Yıldız Teknik Üniversitesi Makine Fakültesi Makine Mühendisliği Bölümünde Özel Öğrenci</w:t>
      </w:r>
      <w:r>
        <w:rPr>
          <w:szCs w:val="24"/>
        </w:rPr>
        <w:t xml:space="preserve"> </w:t>
      </w:r>
      <w:r w:rsidRPr="00FA147D">
        <w:rPr>
          <w:szCs w:val="24"/>
        </w:rPr>
        <w:t>olarak eğitimini sürdürmesi</w:t>
      </w:r>
      <w:r>
        <w:rPr>
          <w:szCs w:val="24"/>
        </w:rPr>
        <w:t>nin</w:t>
      </w:r>
      <w:r>
        <w:rPr>
          <w:b/>
          <w:szCs w:val="24"/>
        </w:rPr>
        <w:t xml:space="preserve"> </w:t>
      </w:r>
      <w:r>
        <w:rPr>
          <w:b/>
        </w:rPr>
        <w:t>uygun</w:t>
      </w:r>
      <w:r>
        <w:t xml:space="preserve"> olduğuna kararın Rektörlük Öğrenci İşleri Dairesi Başkanlığı ve Bölüm Başkanlığına bildirilmesine oy birliği ile karar verildi.</w:t>
      </w:r>
    </w:p>
    <w:p w:rsidR="008E2570" w:rsidRDefault="008E2570" w:rsidP="00634C23">
      <w:pPr>
        <w:jc w:val="center"/>
        <w:rPr>
          <w:b/>
        </w:rPr>
      </w:pPr>
    </w:p>
    <w:p w:rsidR="0067504F" w:rsidRDefault="0067504F" w:rsidP="0067504F">
      <w:pPr>
        <w:jc w:val="both"/>
      </w:pPr>
      <w:r>
        <w:rPr>
          <w:b/>
        </w:rPr>
        <w:t>37-</w:t>
      </w:r>
      <w:r>
        <w:t xml:space="preserve"> Fakültemiz </w:t>
      </w:r>
      <w:r w:rsidRPr="0067504F">
        <w:t>Jeofizik</w:t>
      </w:r>
      <w:r>
        <w:t xml:space="preserve"> Mühendisliği Bölüm Başkanlığının </w:t>
      </w:r>
      <w:r w:rsidRPr="0067504F">
        <w:t>08/02/2016-5808</w:t>
      </w:r>
      <w:r>
        <w:t xml:space="preserve"> evrak, tarih, sayılı yazısı görüşmeye açıldı.</w:t>
      </w:r>
    </w:p>
    <w:p w:rsidR="0067504F" w:rsidRDefault="0067504F" w:rsidP="0067504F">
      <w:pPr>
        <w:jc w:val="both"/>
      </w:pPr>
    </w:p>
    <w:p w:rsidR="0067504F" w:rsidRDefault="0067504F" w:rsidP="0067504F">
      <w:pPr>
        <w:jc w:val="both"/>
      </w:pPr>
      <w:r>
        <w:rPr>
          <w:szCs w:val="24"/>
        </w:rPr>
        <w:t xml:space="preserve">Yapılan görüşmeler sonunda; Fakültemiz </w:t>
      </w:r>
      <w:r w:rsidRPr="0067504F">
        <w:rPr>
          <w:szCs w:val="24"/>
        </w:rPr>
        <w:t>Jeofizik</w:t>
      </w:r>
      <w:r>
        <w:rPr>
          <w:szCs w:val="24"/>
        </w:rPr>
        <w:t xml:space="preserve"> 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8E2570" w:rsidRDefault="008E2570" w:rsidP="00634C23">
      <w:pPr>
        <w:jc w:val="center"/>
        <w:rPr>
          <w:b/>
        </w:rPr>
      </w:pPr>
    </w:p>
    <w:p w:rsidR="0067504F" w:rsidRPr="0067504F" w:rsidRDefault="0067504F" w:rsidP="0067504F">
      <w:pPr>
        <w:kinsoku w:val="0"/>
        <w:overflowPunct w:val="0"/>
        <w:autoSpaceDE w:val="0"/>
        <w:autoSpaceDN w:val="0"/>
        <w:adjustRightInd w:val="0"/>
        <w:spacing w:before="3" w:line="60" w:lineRule="exact"/>
        <w:rPr>
          <w:rFonts w:eastAsiaTheme="minorHAnsi"/>
          <w:sz w:val="6"/>
          <w:szCs w:val="6"/>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765"/>
        <w:gridCol w:w="1765"/>
        <w:gridCol w:w="1765"/>
      </w:tblGrid>
      <w:tr w:rsidR="0067504F" w:rsidRPr="0067504F" w:rsidTr="0067504F">
        <w:trPr>
          <w:trHeight w:hRule="exact" w:val="271"/>
          <w:jc w:val="center"/>
        </w:trPr>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b/>
                <w:sz w:val="18"/>
                <w:szCs w:val="18"/>
                <w:lang w:eastAsia="en-US"/>
              </w:rPr>
            </w:pPr>
            <w:r w:rsidRPr="0067504F">
              <w:rPr>
                <w:rFonts w:eastAsiaTheme="minorHAnsi"/>
                <w:b/>
                <w:sz w:val="18"/>
                <w:szCs w:val="18"/>
                <w:lang w:eastAsia="en-US"/>
              </w:rPr>
              <w:t>Numarası</w:t>
            </w:r>
          </w:p>
        </w:tc>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b/>
                <w:sz w:val="18"/>
                <w:szCs w:val="18"/>
                <w:lang w:eastAsia="en-US"/>
              </w:rPr>
            </w:pPr>
            <w:r w:rsidRPr="0067504F">
              <w:rPr>
                <w:rFonts w:eastAsiaTheme="minorHAnsi"/>
                <w:b/>
                <w:sz w:val="18"/>
                <w:szCs w:val="18"/>
                <w:lang w:eastAsia="en-US"/>
              </w:rPr>
              <w:t>Adı-</w:t>
            </w:r>
            <w:r w:rsidRPr="0067504F">
              <w:rPr>
                <w:rFonts w:eastAsiaTheme="minorHAnsi"/>
                <w:b/>
                <w:spacing w:val="-12"/>
                <w:sz w:val="18"/>
                <w:szCs w:val="18"/>
                <w:lang w:eastAsia="en-US"/>
              </w:rPr>
              <w:t xml:space="preserve"> </w:t>
            </w:r>
            <w:r w:rsidRPr="0067504F">
              <w:rPr>
                <w:rFonts w:eastAsiaTheme="minorHAnsi"/>
                <w:b/>
                <w:sz w:val="18"/>
                <w:szCs w:val="18"/>
                <w:lang w:eastAsia="en-US"/>
              </w:rPr>
              <w:t>Soyadı</w:t>
            </w:r>
          </w:p>
        </w:tc>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b/>
                <w:sz w:val="18"/>
                <w:szCs w:val="18"/>
                <w:lang w:eastAsia="en-US"/>
              </w:rPr>
            </w:pPr>
            <w:r w:rsidRPr="0067504F">
              <w:rPr>
                <w:rFonts w:eastAsiaTheme="minorHAnsi"/>
                <w:b/>
                <w:sz w:val="18"/>
                <w:szCs w:val="18"/>
                <w:lang w:eastAsia="en-US"/>
              </w:rPr>
              <w:t>Stajları</w:t>
            </w:r>
          </w:p>
        </w:tc>
      </w:tr>
      <w:tr w:rsidR="0067504F" w:rsidRPr="0067504F" w:rsidTr="0067504F">
        <w:trPr>
          <w:trHeight w:hRule="exact" w:val="271"/>
          <w:jc w:val="center"/>
        </w:trPr>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0901.14025</w:t>
            </w:r>
          </w:p>
        </w:tc>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Hakan</w:t>
            </w:r>
            <w:r w:rsidRPr="0067504F">
              <w:rPr>
                <w:rFonts w:eastAsiaTheme="minorHAnsi"/>
                <w:spacing w:val="-11"/>
                <w:sz w:val="18"/>
                <w:szCs w:val="18"/>
                <w:lang w:eastAsia="en-US"/>
              </w:rPr>
              <w:t xml:space="preserve"> </w:t>
            </w:r>
            <w:r w:rsidRPr="0067504F">
              <w:rPr>
                <w:rFonts w:eastAsiaTheme="minorHAnsi"/>
                <w:sz w:val="18"/>
                <w:szCs w:val="18"/>
                <w:lang w:eastAsia="en-US"/>
              </w:rPr>
              <w:t>PİR</w:t>
            </w:r>
          </w:p>
        </w:tc>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Staj</w:t>
            </w:r>
            <w:r w:rsidRPr="0067504F">
              <w:rPr>
                <w:rFonts w:eastAsiaTheme="minorHAnsi"/>
                <w:spacing w:val="-4"/>
                <w:sz w:val="18"/>
                <w:szCs w:val="18"/>
                <w:lang w:eastAsia="en-US"/>
              </w:rPr>
              <w:t xml:space="preserve"> </w:t>
            </w:r>
            <w:r w:rsidRPr="0067504F">
              <w:rPr>
                <w:rFonts w:eastAsiaTheme="minorHAnsi"/>
                <w:sz w:val="18"/>
                <w:szCs w:val="18"/>
                <w:lang w:eastAsia="en-US"/>
              </w:rPr>
              <w:t>I-</w:t>
            </w:r>
            <w:r w:rsidRPr="0067504F">
              <w:rPr>
                <w:rFonts w:eastAsiaTheme="minorHAnsi"/>
                <w:spacing w:val="-2"/>
                <w:sz w:val="18"/>
                <w:szCs w:val="18"/>
                <w:lang w:eastAsia="en-US"/>
              </w:rPr>
              <w:t xml:space="preserve"> </w:t>
            </w:r>
            <w:r w:rsidRPr="0067504F">
              <w:rPr>
                <w:rFonts w:eastAsiaTheme="minorHAnsi"/>
                <w:sz w:val="18"/>
                <w:szCs w:val="18"/>
                <w:lang w:eastAsia="en-US"/>
              </w:rPr>
              <w:t>Staj</w:t>
            </w:r>
            <w:r w:rsidRPr="0067504F">
              <w:rPr>
                <w:rFonts w:eastAsiaTheme="minorHAnsi"/>
                <w:spacing w:val="-4"/>
                <w:sz w:val="18"/>
                <w:szCs w:val="18"/>
                <w:lang w:eastAsia="en-US"/>
              </w:rPr>
              <w:t xml:space="preserve"> </w:t>
            </w:r>
            <w:r w:rsidRPr="0067504F">
              <w:rPr>
                <w:rFonts w:eastAsiaTheme="minorHAnsi"/>
                <w:sz w:val="18"/>
                <w:szCs w:val="18"/>
                <w:lang w:eastAsia="en-US"/>
              </w:rPr>
              <w:t>II</w:t>
            </w:r>
          </w:p>
        </w:tc>
      </w:tr>
      <w:tr w:rsidR="0067504F" w:rsidRPr="0067504F" w:rsidTr="0067504F">
        <w:trPr>
          <w:trHeight w:hRule="exact" w:val="271"/>
          <w:jc w:val="center"/>
        </w:trPr>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G1001.14093</w:t>
            </w:r>
          </w:p>
        </w:tc>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Mert</w:t>
            </w:r>
            <w:r w:rsidRPr="0067504F">
              <w:rPr>
                <w:rFonts w:eastAsiaTheme="minorHAnsi"/>
                <w:spacing w:val="-15"/>
                <w:sz w:val="18"/>
                <w:szCs w:val="18"/>
                <w:lang w:eastAsia="en-US"/>
              </w:rPr>
              <w:t xml:space="preserve"> </w:t>
            </w:r>
            <w:r w:rsidRPr="0067504F">
              <w:rPr>
                <w:rFonts w:eastAsiaTheme="minorHAnsi"/>
                <w:sz w:val="18"/>
                <w:szCs w:val="18"/>
                <w:lang w:eastAsia="en-US"/>
              </w:rPr>
              <w:t>TÜREDİ</w:t>
            </w:r>
          </w:p>
        </w:tc>
        <w:tc>
          <w:tcPr>
            <w:tcW w:w="1765" w:type="dxa"/>
            <w:tcBorders>
              <w:top w:val="single" w:sz="4" w:space="0" w:color="000000"/>
              <w:left w:val="single" w:sz="4" w:space="0" w:color="000000"/>
              <w:bottom w:val="single" w:sz="4" w:space="0" w:color="000000"/>
              <w:right w:val="single" w:sz="4" w:space="0" w:color="000000"/>
            </w:tcBorders>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Staj</w:t>
            </w:r>
            <w:r w:rsidRPr="0067504F">
              <w:rPr>
                <w:rFonts w:eastAsiaTheme="minorHAnsi"/>
                <w:spacing w:val="-4"/>
                <w:sz w:val="18"/>
                <w:szCs w:val="18"/>
                <w:lang w:eastAsia="en-US"/>
              </w:rPr>
              <w:t xml:space="preserve"> </w:t>
            </w:r>
            <w:r w:rsidRPr="0067504F">
              <w:rPr>
                <w:rFonts w:eastAsiaTheme="minorHAnsi"/>
                <w:sz w:val="18"/>
                <w:szCs w:val="18"/>
                <w:lang w:eastAsia="en-US"/>
              </w:rPr>
              <w:t>I-</w:t>
            </w:r>
            <w:r w:rsidRPr="0067504F">
              <w:rPr>
                <w:rFonts w:eastAsiaTheme="minorHAnsi"/>
                <w:spacing w:val="-2"/>
                <w:sz w:val="18"/>
                <w:szCs w:val="18"/>
                <w:lang w:eastAsia="en-US"/>
              </w:rPr>
              <w:t xml:space="preserve"> </w:t>
            </w:r>
            <w:r w:rsidRPr="0067504F">
              <w:rPr>
                <w:rFonts w:eastAsiaTheme="minorHAnsi"/>
                <w:sz w:val="18"/>
                <w:szCs w:val="18"/>
                <w:lang w:eastAsia="en-US"/>
              </w:rPr>
              <w:t>Staj</w:t>
            </w:r>
            <w:r w:rsidRPr="0067504F">
              <w:rPr>
                <w:rFonts w:eastAsiaTheme="minorHAnsi"/>
                <w:spacing w:val="-4"/>
                <w:sz w:val="18"/>
                <w:szCs w:val="18"/>
                <w:lang w:eastAsia="en-US"/>
              </w:rPr>
              <w:t xml:space="preserve"> </w:t>
            </w:r>
            <w:r w:rsidRPr="0067504F">
              <w:rPr>
                <w:rFonts w:eastAsiaTheme="minorHAnsi"/>
                <w:sz w:val="18"/>
                <w:szCs w:val="18"/>
                <w:lang w:eastAsia="en-US"/>
              </w:rPr>
              <w:t>II</w:t>
            </w:r>
          </w:p>
        </w:tc>
      </w:tr>
    </w:tbl>
    <w:p w:rsidR="008E2570" w:rsidRDefault="008E2570" w:rsidP="00634C23">
      <w:pPr>
        <w:jc w:val="center"/>
        <w:rPr>
          <w:b/>
        </w:rPr>
      </w:pPr>
    </w:p>
    <w:p w:rsidR="0067504F" w:rsidRDefault="0067504F" w:rsidP="0067504F">
      <w:pPr>
        <w:jc w:val="both"/>
      </w:pPr>
      <w:r>
        <w:rPr>
          <w:b/>
        </w:rPr>
        <w:t>38-</w:t>
      </w:r>
      <w:r>
        <w:t xml:space="preserve"> Fakültemiz </w:t>
      </w:r>
      <w:r w:rsidRPr="0067504F">
        <w:t>İnşaat</w:t>
      </w:r>
      <w:r>
        <w:t xml:space="preserve"> Mühendisliği Bölüm Başkanlığının </w:t>
      </w:r>
      <w:r w:rsidRPr="0067504F">
        <w:t>08/02/2016-5846</w:t>
      </w:r>
      <w:r>
        <w:t xml:space="preserve"> evrak, tarih, sayılı yazısı görüşmeye açıldı.</w:t>
      </w:r>
    </w:p>
    <w:p w:rsidR="0067504F" w:rsidRDefault="0067504F" w:rsidP="0067504F">
      <w:pPr>
        <w:jc w:val="both"/>
      </w:pPr>
    </w:p>
    <w:p w:rsidR="0067504F" w:rsidRDefault="0067504F" w:rsidP="0067504F">
      <w:pPr>
        <w:jc w:val="both"/>
      </w:pPr>
      <w:r>
        <w:rPr>
          <w:szCs w:val="24"/>
        </w:rPr>
        <w:t xml:space="preserve">Yapılan görüşmeler sonunda; Fakültemiz </w:t>
      </w:r>
      <w:r w:rsidRPr="0067504F">
        <w:rPr>
          <w:szCs w:val="24"/>
        </w:rPr>
        <w:t xml:space="preserve">İnşaat </w:t>
      </w:r>
      <w:r>
        <w:rPr>
          <w:szCs w:val="24"/>
        </w:rPr>
        <w:t xml:space="preserve">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8E2570" w:rsidRDefault="008E2570" w:rsidP="00634C23">
      <w:pPr>
        <w:jc w:val="center"/>
        <w:rPr>
          <w:b/>
        </w:rPr>
      </w:pPr>
    </w:p>
    <w:p w:rsidR="0067504F" w:rsidRPr="0067504F" w:rsidRDefault="0067504F" w:rsidP="0067504F">
      <w:pPr>
        <w:kinsoku w:val="0"/>
        <w:overflowPunct w:val="0"/>
        <w:autoSpaceDE w:val="0"/>
        <w:autoSpaceDN w:val="0"/>
        <w:adjustRightInd w:val="0"/>
        <w:spacing w:before="5" w:line="90" w:lineRule="exact"/>
        <w:rPr>
          <w:rFonts w:eastAsiaTheme="minorHAnsi"/>
          <w:sz w:val="9"/>
          <w:szCs w:val="9"/>
          <w:lang w:eastAsia="en-US"/>
        </w:rPr>
      </w:pPr>
    </w:p>
    <w:tbl>
      <w:tblPr>
        <w:tblW w:w="7419" w:type="dxa"/>
        <w:jc w:val="center"/>
        <w:tblLayout w:type="fixed"/>
        <w:tblCellMar>
          <w:left w:w="0" w:type="dxa"/>
          <w:right w:w="0" w:type="dxa"/>
        </w:tblCellMar>
        <w:tblLook w:val="0000" w:firstRow="0" w:lastRow="0" w:firstColumn="0" w:lastColumn="0" w:noHBand="0" w:noVBand="0"/>
      </w:tblPr>
      <w:tblGrid>
        <w:gridCol w:w="1682"/>
        <w:gridCol w:w="1781"/>
        <w:gridCol w:w="1233"/>
        <w:gridCol w:w="1644"/>
        <w:gridCol w:w="1079"/>
      </w:tblGrid>
      <w:tr w:rsidR="0067504F" w:rsidRPr="0067504F" w:rsidTr="0067504F">
        <w:trPr>
          <w:trHeight w:hRule="exact" w:val="258"/>
          <w:jc w:val="center"/>
        </w:trPr>
        <w:tc>
          <w:tcPr>
            <w:tcW w:w="1682"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ind w:left="153"/>
              <w:rPr>
                <w:rFonts w:eastAsiaTheme="minorHAnsi"/>
                <w:b/>
                <w:sz w:val="18"/>
                <w:szCs w:val="18"/>
                <w:lang w:eastAsia="en-US"/>
              </w:rPr>
            </w:pPr>
            <w:r w:rsidRPr="0067504F">
              <w:rPr>
                <w:rFonts w:eastAsiaTheme="minorHAnsi"/>
                <w:b/>
                <w:sz w:val="18"/>
                <w:szCs w:val="18"/>
                <w:lang w:eastAsia="en-US"/>
              </w:rPr>
              <w:t>ÖĞRENCİ</w:t>
            </w:r>
            <w:r w:rsidRPr="0067504F">
              <w:rPr>
                <w:rFonts w:eastAsiaTheme="minorHAnsi"/>
                <w:b/>
                <w:spacing w:val="-9"/>
                <w:sz w:val="18"/>
                <w:szCs w:val="18"/>
                <w:lang w:eastAsia="en-US"/>
              </w:rPr>
              <w:t xml:space="preserve"> </w:t>
            </w:r>
            <w:r w:rsidRPr="0067504F">
              <w:rPr>
                <w:rFonts w:eastAsiaTheme="minorHAnsi"/>
                <w:b/>
                <w:sz w:val="18"/>
                <w:szCs w:val="18"/>
                <w:lang w:eastAsia="en-US"/>
              </w:rPr>
              <w:t>NO</w:t>
            </w:r>
          </w:p>
        </w:tc>
        <w:tc>
          <w:tcPr>
            <w:tcW w:w="1781"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ind w:left="5"/>
              <w:rPr>
                <w:rFonts w:eastAsiaTheme="minorHAnsi"/>
                <w:b/>
                <w:sz w:val="18"/>
                <w:szCs w:val="18"/>
                <w:lang w:eastAsia="en-US"/>
              </w:rPr>
            </w:pPr>
            <w:r w:rsidRPr="0067504F">
              <w:rPr>
                <w:rFonts w:eastAsiaTheme="minorHAnsi"/>
                <w:b/>
                <w:sz w:val="18"/>
                <w:szCs w:val="18"/>
                <w:lang w:eastAsia="en-US"/>
              </w:rPr>
              <w:t>ADI</w:t>
            </w:r>
          </w:p>
        </w:tc>
        <w:tc>
          <w:tcPr>
            <w:tcW w:w="1233"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rPr>
                <w:rFonts w:eastAsiaTheme="minorHAnsi"/>
                <w:b/>
                <w:sz w:val="18"/>
                <w:szCs w:val="18"/>
                <w:lang w:eastAsia="en-US"/>
              </w:rPr>
            </w:pPr>
            <w:r w:rsidRPr="0067504F">
              <w:rPr>
                <w:rFonts w:eastAsiaTheme="minorHAnsi"/>
                <w:b/>
                <w:sz w:val="18"/>
                <w:szCs w:val="18"/>
                <w:lang w:eastAsia="en-US"/>
              </w:rPr>
              <w:t>SOYADI</w:t>
            </w:r>
          </w:p>
        </w:tc>
        <w:tc>
          <w:tcPr>
            <w:tcW w:w="1644"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10"/>
              <w:ind w:left="224" w:right="219" w:firstLine="44"/>
              <w:rPr>
                <w:rFonts w:eastAsiaTheme="minorHAnsi"/>
                <w:b/>
                <w:sz w:val="18"/>
                <w:szCs w:val="18"/>
                <w:lang w:eastAsia="en-US"/>
              </w:rPr>
            </w:pPr>
            <w:r w:rsidRPr="0067504F">
              <w:rPr>
                <w:rFonts w:eastAsiaTheme="minorHAnsi"/>
                <w:b/>
                <w:sz w:val="18"/>
                <w:szCs w:val="18"/>
                <w:lang w:eastAsia="en-US"/>
              </w:rPr>
              <w:t>STAJ TÜRÜ</w:t>
            </w:r>
          </w:p>
        </w:tc>
        <w:tc>
          <w:tcPr>
            <w:tcW w:w="1079"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ind w:left="52"/>
              <w:rPr>
                <w:rFonts w:eastAsiaTheme="minorHAnsi"/>
                <w:b/>
                <w:sz w:val="18"/>
                <w:szCs w:val="18"/>
                <w:lang w:eastAsia="en-US"/>
              </w:rPr>
            </w:pPr>
            <w:r w:rsidRPr="0067504F">
              <w:rPr>
                <w:rFonts w:eastAsiaTheme="minorHAnsi"/>
                <w:b/>
                <w:sz w:val="18"/>
                <w:szCs w:val="18"/>
                <w:lang w:eastAsia="en-US"/>
              </w:rPr>
              <w:t>İŞLEM</w:t>
            </w:r>
          </w:p>
        </w:tc>
      </w:tr>
      <w:tr w:rsidR="0067504F" w:rsidRPr="0067504F" w:rsidTr="0067504F">
        <w:trPr>
          <w:trHeight w:hRule="exact" w:val="249"/>
          <w:jc w:val="center"/>
        </w:trPr>
        <w:tc>
          <w:tcPr>
            <w:tcW w:w="1682"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15"/>
              <w:rPr>
                <w:rFonts w:eastAsiaTheme="minorHAnsi"/>
                <w:sz w:val="18"/>
                <w:szCs w:val="18"/>
                <w:lang w:eastAsia="en-US"/>
              </w:rPr>
            </w:pPr>
            <w:r w:rsidRPr="0067504F">
              <w:rPr>
                <w:rFonts w:ascii="Arial" w:eastAsiaTheme="minorHAnsi" w:hAnsi="Arial" w:cs="Arial"/>
                <w:sz w:val="18"/>
                <w:szCs w:val="18"/>
                <w:lang w:eastAsia="en-US"/>
              </w:rPr>
              <w:t>B1201.04300</w:t>
            </w:r>
          </w:p>
        </w:tc>
        <w:tc>
          <w:tcPr>
            <w:tcW w:w="1781"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15"/>
              <w:rPr>
                <w:rFonts w:eastAsiaTheme="minorHAnsi"/>
                <w:sz w:val="18"/>
                <w:szCs w:val="18"/>
                <w:lang w:eastAsia="en-US"/>
              </w:rPr>
            </w:pPr>
            <w:r w:rsidRPr="0067504F">
              <w:rPr>
                <w:rFonts w:eastAsiaTheme="minorHAnsi"/>
                <w:sz w:val="18"/>
                <w:szCs w:val="18"/>
                <w:lang w:eastAsia="en-US"/>
              </w:rPr>
              <w:t>Yavuz</w:t>
            </w:r>
            <w:r w:rsidRPr="0067504F">
              <w:rPr>
                <w:rFonts w:eastAsiaTheme="minorHAnsi"/>
                <w:spacing w:val="-11"/>
                <w:sz w:val="18"/>
                <w:szCs w:val="18"/>
                <w:lang w:eastAsia="en-US"/>
              </w:rPr>
              <w:t xml:space="preserve"> </w:t>
            </w:r>
            <w:r w:rsidRPr="0067504F">
              <w:rPr>
                <w:rFonts w:eastAsiaTheme="minorHAnsi"/>
                <w:sz w:val="18"/>
                <w:szCs w:val="18"/>
                <w:lang w:eastAsia="en-US"/>
              </w:rPr>
              <w:t>Selim</w:t>
            </w:r>
          </w:p>
        </w:tc>
        <w:tc>
          <w:tcPr>
            <w:tcW w:w="1233"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15"/>
              <w:rPr>
                <w:rFonts w:eastAsiaTheme="minorHAnsi"/>
                <w:sz w:val="18"/>
                <w:szCs w:val="18"/>
                <w:lang w:eastAsia="en-US"/>
              </w:rPr>
            </w:pPr>
            <w:r w:rsidRPr="0067504F">
              <w:rPr>
                <w:rFonts w:eastAsiaTheme="minorHAnsi"/>
                <w:sz w:val="18"/>
                <w:szCs w:val="18"/>
                <w:lang w:eastAsia="en-US"/>
              </w:rPr>
              <w:t>AKÇAY</w:t>
            </w:r>
          </w:p>
        </w:tc>
        <w:tc>
          <w:tcPr>
            <w:tcW w:w="1644"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50"/>
              <w:ind w:left="193"/>
              <w:rPr>
                <w:rFonts w:eastAsiaTheme="minorHAnsi"/>
                <w:sz w:val="18"/>
                <w:szCs w:val="18"/>
                <w:lang w:eastAsia="en-US"/>
              </w:rPr>
            </w:pPr>
            <w:r w:rsidRPr="0067504F">
              <w:rPr>
                <w:rFonts w:eastAsiaTheme="minorHAnsi"/>
                <w:sz w:val="18"/>
                <w:szCs w:val="18"/>
                <w:lang w:eastAsia="en-US"/>
              </w:rPr>
              <w:t>STAJ</w:t>
            </w:r>
            <w:r w:rsidRPr="0067504F">
              <w:rPr>
                <w:rFonts w:eastAsiaTheme="minorHAnsi"/>
                <w:spacing w:val="-1"/>
                <w:sz w:val="18"/>
                <w:szCs w:val="18"/>
                <w:lang w:eastAsia="en-US"/>
              </w:rPr>
              <w:t xml:space="preserve"> </w:t>
            </w:r>
            <w:r w:rsidRPr="0067504F">
              <w:rPr>
                <w:rFonts w:eastAsiaTheme="minorHAnsi"/>
                <w:sz w:val="18"/>
                <w:szCs w:val="18"/>
                <w:lang w:eastAsia="en-US"/>
              </w:rPr>
              <w:t>2</w:t>
            </w:r>
          </w:p>
        </w:tc>
        <w:tc>
          <w:tcPr>
            <w:tcW w:w="1079"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50"/>
              <w:ind w:left="57"/>
              <w:rPr>
                <w:rFonts w:eastAsiaTheme="minorHAnsi"/>
                <w:sz w:val="18"/>
                <w:szCs w:val="18"/>
                <w:lang w:eastAsia="en-US"/>
              </w:rPr>
            </w:pPr>
            <w:r w:rsidRPr="0067504F">
              <w:rPr>
                <w:rFonts w:eastAsiaTheme="minorHAnsi"/>
                <w:sz w:val="18"/>
                <w:szCs w:val="18"/>
                <w:lang w:eastAsia="en-US"/>
              </w:rPr>
              <w:t>YAPTI</w:t>
            </w:r>
          </w:p>
        </w:tc>
      </w:tr>
      <w:tr w:rsidR="0067504F" w:rsidRPr="0067504F" w:rsidTr="0067504F">
        <w:trPr>
          <w:trHeight w:hRule="exact" w:val="296"/>
          <w:jc w:val="center"/>
        </w:trPr>
        <w:tc>
          <w:tcPr>
            <w:tcW w:w="1682"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15"/>
              <w:rPr>
                <w:rFonts w:eastAsiaTheme="minorHAnsi"/>
                <w:sz w:val="18"/>
                <w:szCs w:val="18"/>
                <w:lang w:eastAsia="en-US"/>
              </w:rPr>
            </w:pPr>
            <w:r w:rsidRPr="0067504F">
              <w:rPr>
                <w:rFonts w:ascii="Arial" w:eastAsiaTheme="minorHAnsi" w:hAnsi="Arial" w:cs="Arial"/>
                <w:color w:val="222222"/>
                <w:sz w:val="18"/>
                <w:szCs w:val="18"/>
                <w:lang w:eastAsia="en-US"/>
              </w:rPr>
              <w:t>G1101.04067</w:t>
            </w:r>
          </w:p>
        </w:tc>
        <w:tc>
          <w:tcPr>
            <w:tcW w:w="1781"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15"/>
              <w:rPr>
                <w:rFonts w:eastAsiaTheme="minorHAnsi"/>
                <w:sz w:val="18"/>
                <w:szCs w:val="18"/>
                <w:lang w:eastAsia="en-US"/>
              </w:rPr>
            </w:pPr>
            <w:r w:rsidRPr="0067504F">
              <w:rPr>
                <w:rFonts w:eastAsiaTheme="minorHAnsi"/>
                <w:sz w:val="18"/>
                <w:szCs w:val="18"/>
                <w:lang w:eastAsia="en-US"/>
              </w:rPr>
              <w:t>Selim</w:t>
            </w:r>
          </w:p>
        </w:tc>
        <w:tc>
          <w:tcPr>
            <w:tcW w:w="1233"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15"/>
              <w:ind w:left="4"/>
              <w:rPr>
                <w:rFonts w:eastAsiaTheme="minorHAnsi"/>
                <w:sz w:val="18"/>
                <w:szCs w:val="18"/>
                <w:lang w:eastAsia="en-US"/>
              </w:rPr>
            </w:pPr>
            <w:r w:rsidRPr="0067504F">
              <w:rPr>
                <w:rFonts w:eastAsiaTheme="minorHAnsi"/>
                <w:sz w:val="18"/>
                <w:szCs w:val="18"/>
                <w:lang w:eastAsia="en-US"/>
              </w:rPr>
              <w:t>ÇELİK</w:t>
            </w:r>
          </w:p>
        </w:tc>
        <w:tc>
          <w:tcPr>
            <w:tcW w:w="1644"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50"/>
              <w:ind w:left="193"/>
              <w:rPr>
                <w:rFonts w:eastAsiaTheme="minorHAnsi"/>
                <w:sz w:val="18"/>
                <w:szCs w:val="18"/>
                <w:lang w:eastAsia="en-US"/>
              </w:rPr>
            </w:pPr>
            <w:r w:rsidRPr="0067504F">
              <w:rPr>
                <w:rFonts w:eastAsiaTheme="minorHAnsi"/>
                <w:sz w:val="18"/>
                <w:szCs w:val="18"/>
                <w:lang w:eastAsia="en-US"/>
              </w:rPr>
              <w:t>STAJ</w:t>
            </w:r>
            <w:r w:rsidRPr="0067504F">
              <w:rPr>
                <w:rFonts w:eastAsiaTheme="minorHAnsi"/>
                <w:spacing w:val="-1"/>
                <w:sz w:val="18"/>
                <w:szCs w:val="18"/>
                <w:lang w:eastAsia="en-US"/>
              </w:rPr>
              <w:t xml:space="preserve"> </w:t>
            </w:r>
            <w:r w:rsidRPr="0067504F">
              <w:rPr>
                <w:rFonts w:eastAsiaTheme="minorHAnsi"/>
                <w:sz w:val="18"/>
                <w:szCs w:val="18"/>
                <w:lang w:eastAsia="en-US"/>
              </w:rPr>
              <w:t>2</w:t>
            </w:r>
          </w:p>
        </w:tc>
        <w:tc>
          <w:tcPr>
            <w:tcW w:w="1079" w:type="dxa"/>
            <w:tcBorders>
              <w:top w:val="single" w:sz="8" w:space="0" w:color="000000"/>
              <w:left w:val="single" w:sz="8" w:space="0" w:color="000000"/>
              <w:bottom w:val="single" w:sz="8" w:space="0" w:color="000000"/>
              <w:right w:val="single" w:sz="8" w:space="0" w:color="000000"/>
            </w:tcBorders>
          </w:tcPr>
          <w:p w:rsidR="0067504F" w:rsidRPr="0067504F" w:rsidRDefault="0067504F" w:rsidP="0067504F">
            <w:pPr>
              <w:kinsoku w:val="0"/>
              <w:overflowPunct w:val="0"/>
              <w:autoSpaceDE w:val="0"/>
              <w:autoSpaceDN w:val="0"/>
              <w:adjustRightInd w:val="0"/>
              <w:spacing w:before="50"/>
              <w:ind w:left="57"/>
              <w:rPr>
                <w:rFonts w:eastAsiaTheme="minorHAnsi"/>
                <w:sz w:val="18"/>
                <w:szCs w:val="18"/>
                <w:lang w:eastAsia="en-US"/>
              </w:rPr>
            </w:pPr>
            <w:r w:rsidRPr="0067504F">
              <w:rPr>
                <w:rFonts w:eastAsiaTheme="minorHAnsi"/>
                <w:sz w:val="18"/>
                <w:szCs w:val="18"/>
                <w:lang w:eastAsia="en-US"/>
              </w:rPr>
              <w:t>YAPTI</w:t>
            </w:r>
          </w:p>
        </w:tc>
      </w:tr>
    </w:tbl>
    <w:p w:rsidR="008E2570" w:rsidRDefault="008E2570" w:rsidP="00634C23">
      <w:pPr>
        <w:jc w:val="center"/>
        <w:rPr>
          <w:b/>
        </w:rPr>
      </w:pPr>
    </w:p>
    <w:p w:rsidR="00046DC2" w:rsidRDefault="00046DC2" w:rsidP="00634C23">
      <w:pPr>
        <w:jc w:val="center"/>
        <w:rPr>
          <w:b/>
        </w:rPr>
      </w:pPr>
    </w:p>
    <w:p w:rsidR="0067504F" w:rsidRDefault="0067504F" w:rsidP="0067504F">
      <w:pPr>
        <w:jc w:val="both"/>
      </w:pPr>
      <w:r>
        <w:rPr>
          <w:b/>
        </w:rPr>
        <w:t>39-</w:t>
      </w:r>
      <w:r>
        <w:t xml:space="preserve"> Fakültemiz </w:t>
      </w:r>
      <w:r w:rsidRPr="0067504F">
        <w:t>Metalurji ve Malzeme</w:t>
      </w:r>
      <w:r>
        <w:t xml:space="preserve"> Mühendisliği Bölüm Başkanlığının </w:t>
      </w:r>
      <w:r w:rsidRPr="0067504F">
        <w:t>08/02/2016-5818</w:t>
      </w:r>
      <w:r>
        <w:t xml:space="preserve"> evrak, tarih, sayılı yazısı görüşmeye açıldı.</w:t>
      </w:r>
    </w:p>
    <w:p w:rsidR="0067504F" w:rsidRDefault="0067504F" w:rsidP="0067504F">
      <w:pPr>
        <w:jc w:val="both"/>
      </w:pPr>
    </w:p>
    <w:p w:rsidR="0067504F" w:rsidRDefault="0067504F" w:rsidP="0067504F">
      <w:pPr>
        <w:jc w:val="both"/>
      </w:pPr>
      <w:r>
        <w:rPr>
          <w:szCs w:val="24"/>
        </w:rPr>
        <w:t xml:space="preserve">Yapılan görüşmeler sonunda; Fakültemiz </w:t>
      </w:r>
      <w:r w:rsidRPr="0067504F">
        <w:rPr>
          <w:szCs w:val="24"/>
        </w:rPr>
        <w:t>Metalurji ve Malzeme</w:t>
      </w:r>
      <w:r>
        <w:rPr>
          <w:szCs w:val="24"/>
        </w:rPr>
        <w:t xml:space="preserve"> Mühendisliği Bölümü aşağıda bilgileri verilmiş olan öğrencilerin staj işlemlerinin </w:t>
      </w:r>
      <w:r>
        <w:rPr>
          <w:b/>
        </w:rPr>
        <w:t>uygun</w:t>
      </w:r>
      <w:r>
        <w:t xml:space="preserve"> olduğuna kararın Rektörlük Öğrenci İşleri Dairesi Başkanlığı ve Bölüm Başkanlığına bildirilmesine oy birliği ile karar verildi.</w:t>
      </w:r>
    </w:p>
    <w:p w:rsidR="00046DC2" w:rsidRDefault="00046DC2" w:rsidP="00634C23">
      <w:pPr>
        <w:jc w:val="center"/>
        <w:rPr>
          <w:b/>
        </w:rPr>
      </w:pPr>
    </w:p>
    <w:p w:rsidR="0067504F" w:rsidRPr="0067504F" w:rsidRDefault="0067504F" w:rsidP="0067504F">
      <w:pPr>
        <w:kinsoku w:val="0"/>
        <w:overflowPunct w:val="0"/>
        <w:autoSpaceDE w:val="0"/>
        <w:autoSpaceDN w:val="0"/>
        <w:adjustRightInd w:val="0"/>
        <w:spacing w:before="5" w:line="160" w:lineRule="exact"/>
        <w:rPr>
          <w:rFonts w:eastAsiaTheme="minorHAnsi"/>
          <w:sz w:val="16"/>
          <w:szCs w:val="16"/>
          <w:lang w:eastAsia="en-US"/>
        </w:rPr>
      </w:pPr>
    </w:p>
    <w:tbl>
      <w:tblPr>
        <w:tblW w:w="92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1"/>
        <w:gridCol w:w="1560"/>
        <w:gridCol w:w="1813"/>
        <w:gridCol w:w="1776"/>
        <w:gridCol w:w="1345"/>
        <w:gridCol w:w="1214"/>
      </w:tblGrid>
      <w:tr w:rsidR="0067504F" w:rsidRPr="0067504F" w:rsidTr="000859E1">
        <w:trPr>
          <w:trHeight w:hRule="exact" w:val="290"/>
        </w:trPr>
        <w:tc>
          <w:tcPr>
            <w:tcW w:w="1591" w:type="dxa"/>
          </w:tcPr>
          <w:p w:rsidR="0067504F" w:rsidRPr="0067504F" w:rsidRDefault="000859E1" w:rsidP="0067504F">
            <w:pPr>
              <w:kinsoku w:val="0"/>
              <w:overflowPunct w:val="0"/>
              <w:autoSpaceDE w:val="0"/>
              <w:autoSpaceDN w:val="0"/>
              <w:adjustRightInd w:val="0"/>
              <w:ind w:left="21"/>
              <w:rPr>
                <w:rFonts w:eastAsiaTheme="minorHAnsi"/>
                <w:sz w:val="18"/>
                <w:szCs w:val="18"/>
                <w:lang w:eastAsia="en-US"/>
              </w:rPr>
            </w:pPr>
            <w:r w:rsidRPr="000859E1">
              <w:rPr>
                <w:rFonts w:eastAsiaTheme="minorHAnsi"/>
                <w:b/>
                <w:bCs/>
                <w:sz w:val="18"/>
                <w:szCs w:val="18"/>
                <w:lang w:eastAsia="en-US"/>
              </w:rPr>
              <w:t>Adı Soyadı</w:t>
            </w:r>
          </w:p>
        </w:tc>
        <w:tc>
          <w:tcPr>
            <w:tcW w:w="1560" w:type="dxa"/>
          </w:tcPr>
          <w:p w:rsidR="0067504F" w:rsidRPr="0067504F" w:rsidRDefault="0067504F" w:rsidP="0067504F">
            <w:pPr>
              <w:kinsoku w:val="0"/>
              <w:overflowPunct w:val="0"/>
              <w:autoSpaceDE w:val="0"/>
              <w:autoSpaceDN w:val="0"/>
              <w:adjustRightInd w:val="0"/>
              <w:spacing w:line="258" w:lineRule="auto"/>
              <w:ind w:left="103" w:right="439"/>
              <w:rPr>
                <w:rFonts w:eastAsiaTheme="minorHAnsi"/>
                <w:sz w:val="18"/>
                <w:szCs w:val="18"/>
                <w:lang w:eastAsia="en-US"/>
              </w:rPr>
            </w:pPr>
            <w:r w:rsidRPr="0067504F">
              <w:rPr>
                <w:rFonts w:eastAsiaTheme="minorHAnsi"/>
                <w:b/>
                <w:bCs/>
                <w:sz w:val="18"/>
                <w:szCs w:val="18"/>
                <w:lang w:eastAsia="en-US"/>
              </w:rPr>
              <w:t>DERS ADI</w:t>
            </w:r>
          </w:p>
        </w:tc>
        <w:tc>
          <w:tcPr>
            <w:tcW w:w="1813"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b/>
                <w:bCs/>
                <w:sz w:val="18"/>
                <w:szCs w:val="18"/>
                <w:lang w:eastAsia="en-US"/>
              </w:rPr>
              <w:t>STAJ</w:t>
            </w:r>
            <w:r w:rsidRPr="0067504F">
              <w:rPr>
                <w:rFonts w:eastAsiaTheme="minorHAnsi"/>
                <w:b/>
                <w:bCs/>
                <w:spacing w:val="-7"/>
                <w:sz w:val="18"/>
                <w:szCs w:val="18"/>
                <w:lang w:eastAsia="en-US"/>
              </w:rPr>
              <w:t xml:space="preserve"> </w:t>
            </w:r>
            <w:r w:rsidRPr="0067504F">
              <w:rPr>
                <w:rFonts w:eastAsiaTheme="minorHAnsi"/>
                <w:b/>
                <w:bCs/>
                <w:sz w:val="18"/>
                <w:szCs w:val="18"/>
                <w:lang w:eastAsia="en-US"/>
              </w:rPr>
              <w:t>YERİ</w:t>
            </w:r>
          </w:p>
        </w:tc>
        <w:tc>
          <w:tcPr>
            <w:tcW w:w="1776"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b/>
                <w:bCs/>
                <w:sz w:val="18"/>
                <w:szCs w:val="18"/>
                <w:lang w:eastAsia="en-US"/>
              </w:rPr>
              <w:t>Başlama</w:t>
            </w:r>
            <w:r w:rsidRPr="0067504F">
              <w:rPr>
                <w:rFonts w:eastAsiaTheme="minorHAnsi"/>
                <w:b/>
                <w:bCs/>
                <w:spacing w:val="-11"/>
                <w:sz w:val="18"/>
                <w:szCs w:val="18"/>
                <w:lang w:eastAsia="en-US"/>
              </w:rPr>
              <w:t xml:space="preserve"> </w:t>
            </w:r>
            <w:r w:rsidRPr="0067504F">
              <w:rPr>
                <w:rFonts w:eastAsiaTheme="minorHAnsi"/>
                <w:b/>
                <w:bCs/>
                <w:sz w:val="18"/>
                <w:szCs w:val="18"/>
                <w:lang w:eastAsia="en-US"/>
              </w:rPr>
              <w:t>T.</w:t>
            </w:r>
          </w:p>
        </w:tc>
        <w:tc>
          <w:tcPr>
            <w:tcW w:w="1345"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b/>
                <w:bCs/>
                <w:sz w:val="18"/>
                <w:szCs w:val="18"/>
                <w:lang w:eastAsia="en-US"/>
              </w:rPr>
              <w:t>Bitiş</w:t>
            </w:r>
            <w:r w:rsidRPr="0067504F">
              <w:rPr>
                <w:rFonts w:eastAsiaTheme="minorHAnsi"/>
                <w:b/>
                <w:bCs/>
                <w:spacing w:val="-7"/>
                <w:sz w:val="18"/>
                <w:szCs w:val="18"/>
                <w:lang w:eastAsia="en-US"/>
              </w:rPr>
              <w:t xml:space="preserve"> </w:t>
            </w:r>
            <w:r w:rsidRPr="0067504F">
              <w:rPr>
                <w:rFonts w:eastAsiaTheme="minorHAnsi"/>
                <w:b/>
                <w:bCs/>
                <w:sz w:val="18"/>
                <w:szCs w:val="18"/>
                <w:lang w:eastAsia="en-US"/>
              </w:rPr>
              <w:t>T.</w:t>
            </w:r>
          </w:p>
        </w:tc>
        <w:tc>
          <w:tcPr>
            <w:tcW w:w="1214"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b/>
                <w:bCs/>
                <w:sz w:val="18"/>
                <w:szCs w:val="18"/>
                <w:lang w:eastAsia="en-US"/>
              </w:rPr>
              <w:t>Durumu</w:t>
            </w:r>
          </w:p>
        </w:tc>
      </w:tr>
      <w:tr w:rsidR="0067504F" w:rsidRPr="0067504F" w:rsidTr="000859E1">
        <w:trPr>
          <w:trHeight w:hRule="exact" w:val="290"/>
        </w:trPr>
        <w:tc>
          <w:tcPr>
            <w:tcW w:w="1591" w:type="dxa"/>
          </w:tcPr>
          <w:p w:rsidR="0067504F" w:rsidRPr="0067504F" w:rsidRDefault="000859E1" w:rsidP="0067504F">
            <w:pPr>
              <w:kinsoku w:val="0"/>
              <w:overflowPunct w:val="0"/>
              <w:autoSpaceDE w:val="0"/>
              <w:autoSpaceDN w:val="0"/>
              <w:adjustRightInd w:val="0"/>
              <w:spacing w:before="22"/>
              <w:ind w:left="55"/>
              <w:rPr>
                <w:rFonts w:eastAsiaTheme="minorHAnsi"/>
                <w:sz w:val="18"/>
                <w:szCs w:val="18"/>
                <w:lang w:eastAsia="en-US"/>
              </w:rPr>
            </w:pPr>
            <w:r w:rsidRPr="000859E1">
              <w:rPr>
                <w:rFonts w:eastAsiaTheme="minorHAnsi"/>
                <w:sz w:val="18"/>
                <w:szCs w:val="18"/>
                <w:lang w:eastAsia="en-US"/>
              </w:rPr>
              <w:t>Abdülsamet İNCE</w:t>
            </w:r>
          </w:p>
        </w:tc>
        <w:tc>
          <w:tcPr>
            <w:tcW w:w="1560"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STAJ1</w:t>
            </w:r>
          </w:p>
        </w:tc>
        <w:tc>
          <w:tcPr>
            <w:tcW w:w="1813"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İstikamet</w:t>
            </w:r>
            <w:r w:rsidRPr="0067504F">
              <w:rPr>
                <w:rFonts w:eastAsiaTheme="minorHAnsi"/>
                <w:spacing w:val="-9"/>
                <w:sz w:val="18"/>
                <w:szCs w:val="18"/>
                <w:lang w:eastAsia="en-US"/>
              </w:rPr>
              <w:t xml:space="preserve"> </w:t>
            </w:r>
            <w:r w:rsidRPr="0067504F">
              <w:rPr>
                <w:rFonts w:eastAsiaTheme="minorHAnsi"/>
                <w:sz w:val="18"/>
                <w:szCs w:val="18"/>
                <w:lang w:eastAsia="en-US"/>
              </w:rPr>
              <w:t>Döküm</w:t>
            </w:r>
          </w:p>
        </w:tc>
        <w:tc>
          <w:tcPr>
            <w:tcW w:w="1776"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14.08.2013</w:t>
            </w:r>
          </w:p>
        </w:tc>
        <w:tc>
          <w:tcPr>
            <w:tcW w:w="1345"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11.09.2013</w:t>
            </w:r>
          </w:p>
        </w:tc>
        <w:tc>
          <w:tcPr>
            <w:tcW w:w="1214"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YT</w:t>
            </w:r>
          </w:p>
        </w:tc>
      </w:tr>
      <w:tr w:rsidR="0067504F" w:rsidRPr="0067504F" w:rsidTr="000859E1">
        <w:trPr>
          <w:trHeight w:hRule="exact" w:val="290"/>
        </w:trPr>
        <w:tc>
          <w:tcPr>
            <w:tcW w:w="1591" w:type="dxa"/>
          </w:tcPr>
          <w:p w:rsidR="0067504F" w:rsidRPr="0067504F" w:rsidRDefault="000859E1" w:rsidP="0067504F">
            <w:pPr>
              <w:kinsoku w:val="0"/>
              <w:overflowPunct w:val="0"/>
              <w:autoSpaceDE w:val="0"/>
              <w:autoSpaceDN w:val="0"/>
              <w:adjustRightInd w:val="0"/>
              <w:spacing w:before="22"/>
              <w:ind w:left="55"/>
              <w:rPr>
                <w:rFonts w:eastAsiaTheme="minorHAnsi"/>
                <w:sz w:val="18"/>
                <w:szCs w:val="18"/>
                <w:lang w:eastAsia="en-US"/>
              </w:rPr>
            </w:pPr>
            <w:r w:rsidRPr="000859E1">
              <w:rPr>
                <w:rFonts w:eastAsiaTheme="minorHAnsi"/>
                <w:sz w:val="18"/>
                <w:szCs w:val="18"/>
                <w:lang w:eastAsia="en-US"/>
              </w:rPr>
              <w:t>Abdülsamet İNCE</w:t>
            </w:r>
          </w:p>
        </w:tc>
        <w:tc>
          <w:tcPr>
            <w:tcW w:w="1560"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STAJ</w:t>
            </w:r>
            <w:r w:rsidRPr="0067504F">
              <w:rPr>
                <w:rFonts w:eastAsiaTheme="minorHAnsi"/>
                <w:spacing w:val="-1"/>
                <w:sz w:val="18"/>
                <w:szCs w:val="18"/>
                <w:lang w:eastAsia="en-US"/>
              </w:rPr>
              <w:t xml:space="preserve"> </w:t>
            </w:r>
            <w:r w:rsidRPr="0067504F">
              <w:rPr>
                <w:rFonts w:eastAsiaTheme="minorHAnsi"/>
                <w:sz w:val="18"/>
                <w:szCs w:val="18"/>
                <w:lang w:eastAsia="en-US"/>
              </w:rPr>
              <w:t>2</w:t>
            </w:r>
          </w:p>
        </w:tc>
        <w:tc>
          <w:tcPr>
            <w:tcW w:w="1813"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ASAŞ</w:t>
            </w:r>
            <w:r w:rsidRPr="0067504F">
              <w:rPr>
                <w:rFonts w:eastAsiaTheme="minorHAnsi"/>
                <w:spacing w:val="-12"/>
                <w:sz w:val="18"/>
                <w:szCs w:val="18"/>
                <w:lang w:eastAsia="en-US"/>
              </w:rPr>
              <w:t xml:space="preserve"> </w:t>
            </w:r>
            <w:r w:rsidRPr="0067504F">
              <w:rPr>
                <w:rFonts w:eastAsiaTheme="minorHAnsi"/>
                <w:sz w:val="18"/>
                <w:szCs w:val="18"/>
                <w:lang w:eastAsia="en-US"/>
              </w:rPr>
              <w:t>Alüminyum</w:t>
            </w:r>
          </w:p>
        </w:tc>
        <w:tc>
          <w:tcPr>
            <w:tcW w:w="1776"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03.08.2015</w:t>
            </w:r>
          </w:p>
        </w:tc>
        <w:tc>
          <w:tcPr>
            <w:tcW w:w="1345"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28.08.2015</w:t>
            </w:r>
          </w:p>
        </w:tc>
        <w:tc>
          <w:tcPr>
            <w:tcW w:w="1214" w:type="dxa"/>
          </w:tcPr>
          <w:p w:rsidR="0067504F" w:rsidRPr="0067504F" w:rsidRDefault="0067504F" w:rsidP="0067504F">
            <w:pPr>
              <w:kinsoku w:val="0"/>
              <w:overflowPunct w:val="0"/>
              <w:autoSpaceDE w:val="0"/>
              <w:autoSpaceDN w:val="0"/>
              <w:adjustRightInd w:val="0"/>
              <w:ind w:left="103"/>
              <w:rPr>
                <w:rFonts w:eastAsiaTheme="minorHAnsi"/>
                <w:sz w:val="18"/>
                <w:szCs w:val="18"/>
                <w:lang w:eastAsia="en-US"/>
              </w:rPr>
            </w:pPr>
            <w:r w:rsidRPr="0067504F">
              <w:rPr>
                <w:rFonts w:eastAsiaTheme="minorHAnsi"/>
                <w:sz w:val="18"/>
                <w:szCs w:val="18"/>
                <w:lang w:eastAsia="en-US"/>
              </w:rPr>
              <w:t>YT</w:t>
            </w:r>
          </w:p>
        </w:tc>
      </w:tr>
    </w:tbl>
    <w:p w:rsidR="0067504F" w:rsidRDefault="0067504F"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A9441B" w:rsidRDefault="00A9441B" w:rsidP="00A9441B">
      <w:pPr>
        <w:jc w:val="both"/>
      </w:pPr>
      <w:r>
        <w:rPr>
          <w:b/>
        </w:rPr>
        <w:lastRenderedPageBreak/>
        <w:t>40-</w:t>
      </w:r>
      <w:r>
        <w:t xml:space="preserve"> Fakültemiz </w:t>
      </w:r>
      <w:r w:rsidRPr="00A9441B">
        <w:t>Elektrik Elektronik</w:t>
      </w:r>
      <w:r>
        <w:t xml:space="preserve"> Mühendisliği Bölüm Başkanlığının </w:t>
      </w:r>
      <w:r w:rsidRPr="00A9441B">
        <w:t>09/02/2016-6043</w:t>
      </w:r>
      <w:r>
        <w:t xml:space="preserve"> evrak, tarih, sayılı yazısı görüşmeye açıldı.</w:t>
      </w:r>
    </w:p>
    <w:p w:rsidR="00A9441B" w:rsidRDefault="00A9441B" w:rsidP="00A9441B">
      <w:pPr>
        <w:jc w:val="both"/>
      </w:pPr>
    </w:p>
    <w:p w:rsidR="00A9441B" w:rsidRDefault="00A9441B" w:rsidP="00A9441B">
      <w:pPr>
        <w:jc w:val="both"/>
      </w:pPr>
      <w:r>
        <w:rPr>
          <w:szCs w:val="24"/>
        </w:rPr>
        <w:t xml:space="preserve">Yapılan görüşmeler sonunda; 2015-2016 Eğitim Öğretim yılı Güz dönemi sonunda tüm teorik ve pratik çalışmalarını başarı ile tamamlayan Fakültemiz </w:t>
      </w:r>
      <w:r w:rsidRPr="00A9441B">
        <w:t xml:space="preserve">Elektrik Elektronik </w:t>
      </w:r>
      <w:r>
        <w:t xml:space="preserve">Mühendisliği </w:t>
      </w:r>
      <w:r w:rsidRPr="00F536E9">
        <w:t xml:space="preserve">öğrencilerinden </w:t>
      </w:r>
      <w:r>
        <w:t>1001.</w:t>
      </w:r>
      <w:r w:rsidRPr="00A9441B">
        <w:t xml:space="preserve">00019 </w:t>
      </w:r>
      <w:r>
        <w:t xml:space="preserve">numaralı </w:t>
      </w:r>
      <w:r w:rsidRPr="00A9441B">
        <w:t xml:space="preserve">İbrahim Onur BİNAL </w:t>
      </w:r>
      <w:r>
        <w:t xml:space="preserve">ve </w:t>
      </w:r>
      <w:r w:rsidRPr="00A9441B">
        <w:t xml:space="preserve">1001.00049 </w:t>
      </w:r>
      <w:r>
        <w:t xml:space="preserve">numaralı </w:t>
      </w:r>
      <w:r w:rsidRPr="00A9441B">
        <w:t>Güven AY</w:t>
      </w:r>
      <w:r>
        <w:t>’ın</w:t>
      </w:r>
      <w:r w:rsidRPr="00A9441B">
        <w:t xml:space="preserve"> </w:t>
      </w:r>
      <w:r>
        <w:t xml:space="preserve">mezun olmasının </w:t>
      </w:r>
      <w:r>
        <w:rPr>
          <w:b/>
        </w:rPr>
        <w:t>uygun</w:t>
      </w:r>
      <w:r>
        <w:t xml:space="preserve"> olduğuna kararın Rektörlük Öğrenci İşleri Dairesi Başkanlığı ve Bölüm Başkanlığına bildirilmesine oy birliği ile karar verildi.</w:t>
      </w:r>
    </w:p>
    <w:p w:rsidR="0067504F" w:rsidRDefault="0067504F" w:rsidP="00634C23">
      <w:pPr>
        <w:jc w:val="center"/>
        <w:rPr>
          <w:b/>
        </w:rPr>
      </w:pPr>
    </w:p>
    <w:p w:rsidR="00A9441B" w:rsidRDefault="00A9441B" w:rsidP="00A9441B">
      <w:pPr>
        <w:jc w:val="both"/>
      </w:pPr>
      <w:r>
        <w:rPr>
          <w:b/>
        </w:rPr>
        <w:t>41-</w:t>
      </w:r>
      <w:r>
        <w:t xml:space="preserve"> Fakültemiz </w:t>
      </w:r>
      <w:r w:rsidRPr="00A9441B">
        <w:t>Endüstri</w:t>
      </w:r>
      <w:r>
        <w:t xml:space="preserve"> Mühendisliği Bölüm Başkanlığının </w:t>
      </w:r>
      <w:r w:rsidRPr="00A9441B">
        <w:t>09/02/2016-6013</w:t>
      </w:r>
      <w:r>
        <w:t xml:space="preserve"> evrak, tarih, sayılı yazısı görüşmeye açıldı.</w:t>
      </w:r>
    </w:p>
    <w:p w:rsidR="00A9441B" w:rsidRDefault="00A9441B" w:rsidP="00A9441B">
      <w:pPr>
        <w:jc w:val="both"/>
      </w:pPr>
    </w:p>
    <w:p w:rsidR="00A9441B" w:rsidRDefault="00A9441B" w:rsidP="00A9441B">
      <w:pPr>
        <w:jc w:val="both"/>
      </w:pPr>
      <w:r>
        <w:rPr>
          <w:szCs w:val="24"/>
        </w:rPr>
        <w:t xml:space="preserve">Yapılan görüşmeler sonunda; 2015-2016 Eğitim Öğretim yılı Güz dönemi sonunda tüm teorik ve pratik çalışmalarını başarı ile tamamlayan Fakültemiz </w:t>
      </w:r>
      <w:r w:rsidRPr="00A9441B">
        <w:t>Endüstri</w:t>
      </w:r>
      <w:r>
        <w:t xml:space="preserve"> Mühendisliği ekte bilgileri verilmiş olan öğrencilerin</w:t>
      </w:r>
      <w:r w:rsidRPr="00A9441B">
        <w:t xml:space="preserve"> </w:t>
      </w:r>
      <w:r>
        <w:t xml:space="preserve">mezun olmasının </w:t>
      </w:r>
      <w:r>
        <w:rPr>
          <w:b/>
        </w:rPr>
        <w:t>uygun</w:t>
      </w:r>
      <w:r>
        <w:t xml:space="preserve"> olduğuna kararın Rektörlük Öğrenci İşleri Dairesi Başkanlığı ve Bölüm Başkanlığına bildirilmesine oy birliği ile karar verildi.</w:t>
      </w:r>
    </w:p>
    <w:p w:rsidR="0067504F" w:rsidRDefault="0067504F" w:rsidP="00634C23">
      <w:pPr>
        <w:jc w:val="center"/>
        <w:rPr>
          <w:b/>
        </w:rPr>
      </w:pPr>
    </w:p>
    <w:p w:rsidR="00A9441B" w:rsidRDefault="00A9441B" w:rsidP="00A9441B">
      <w:pPr>
        <w:jc w:val="both"/>
      </w:pPr>
      <w:r>
        <w:rPr>
          <w:b/>
        </w:rPr>
        <w:t>42-</w:t>
      </w:r>
      <w:r>
        <w:t xml:space="preserve"> Fakültemiz </w:t>
      </w:r>
      <w:r w:rsidRPr="00A9441B">
        <w:t>Jeofizik</w:t>
      </w:r>
      <w:r>
        <w:t xml:space="preserve"> Mühendisliği Bölüm Başkanlığının </w:t>
      </w:r>
      <w:r w:rsidRPr="00A9441B">
        <w:t>09/02/2016-6061</w:t>
      </w:r>
      <w:r>
        <w:t xml:space="preserve"> evrak, tarih, sayılı yazısı görüşmeye açıldı.</w:t>
      </w:r>
    </w:p>
    <w:p w:rsidR="00A9441B" w:rsidRDefault="00A9441B" w:rsidP="00A9441B">
      <w:pPr>
        <w:jc w:val="both"/>
      </w:pPr>
    </w:p>
    <w:p w:rsidR="00A9441B" w:rsidRDefault="00A9441B" w:rsidP="00A9441B">
      <w:pPr>
        <w:jc w:val="both"/>
      </w:pPr>
      <w:r>
        <w:rPr>
          <w:szCs w:val="24"/>
        </w:rPr>
        <w:t xml:space="preserve">Yapılan görüşmeler sonunda; 2015-2016 Eğitim Öğretim yılı Güz dönemi sonunda tüm teorik ve pratik çalışmalarını başarı ile tamamlayan Fakültemiz </w:t>
      </w:r>
      <w:r w:rsidRPr="00A9441B">
        <w:t>Jeofizik</w:t>
      </w:r>
      <w:r>
        <w:t xml:space="preserve"> Mühendisliği ekte bilgileri verilmiş olan öğrencilerin</w:t>
      </w:r>
      <w:r w:rsidRPr="00A9441B">
        <w:t xml:space="preserve"> </w:t>
      </w:r>
      <w:r>
        <w:t xml:space="preserve">mezun olmasının </w:t>
      </w:r>
      <w:r>
        <w:rPr>
          <w:b/>
        </w:rPr>
        <w:t>uygun</w:t>
      </w:r>
      <w:r>
        <w:t xml:space="preserve"> olduğuna kararın Rektörlük Öğrenci İşleri Dairesi Başkanlığı ve Bölüm Başkanlığına bildirilmesine oy birliği ile karar verildi.</w:t>
      </w:r>
    </w:p>
    <w:p w:rsidR="0067504F" w:rsidRDefault="0067504F" w:rsidP="00634C23">
      <w:pPr>
        <w:jc w:val="center"/>
        <w:rPr>
          <w:b/>
        </w:rPr>
      </w:pPr>
    </w:p>
    <w:p w:rsidR="00A9441B" w:rsidRDefault="00A9441B" w:rsidP="00A9441B">
      <w:pPr>
        <w:jc w:val="both"/>
      </w:pPr>
      <w:r>
        <w:rPr>
          <w:b/>
        </w:rPr>
        <w:t>43-</w:t>
      </w:r>
      <w:r>
        <w:t xml:space="preserve"> Fakültemiz </w:t>
      </w:r>
      <w:r w:rsidRPr="00A9441B">
        <w:t>Metalurji ve Malzeme</w:t>
      </w:r>
      <w:r>
        <w:t xml:space="preserve"> Mühendisliği Bölüm Başkanlığının </w:t>
      </w:r>
      <w:r w:rsidRPr="00A9441B">
        <w:t>09/02/2016-6098</w:t>
      </w:r>
      <w:r>
        <w:t xml:space="preserve"> evrak, tarih, sayılı yazısı görüşmeye açıldı.</w:t>
      </w:r>
    </w:p>
    <w:p w:rsidR="00A9441B" w:rsidRDefault="00A9441B" w:rsidP="00A9441B">
      <w:pPr>
        <w:jc w:val="both"/>
      </w:pPr>
    </w:p>
    <w:p w:rsidR="00A9441B" w:rsidRDefault="00A9441B" w:rsidP="00A9441B">
      <w:pPr>
        <w:jc w:val="both"/>
      </w:pPr>
      <w:r>
        <w:rPr>
          <w:szCs w:val="24"/>
        </w:rPr>
        <w:t xml:space="preserve">Yapılan görüşmeler sonunda; Fakültemiz </w:t>
      </w:r>
      <w:r w:rsidRPr="00A9441B">
        <w:t>Metalurji ve Malzeme</w:t>
      </w:r>
      <w:r>
        <w:t xml:space="preserve"> Mühendisliği </w:t>
      </w:r>
      <w:r w:rsidR="007E2C39">
        <w:t>aşağıda</w:t>
      </w:r>
      <w:r>
        <w:t xml:space="preserve"> bilgileri verilmiş olan öğrencilerin</w:t>
      </w:r>
      <w:r w:rsidRPr="00A9441B">
        <w:t xml:space="preserve"> </w:t>
      </w:r>
      <w:r w:rsidR="007E2C39">
        <w:t>staj işlemlerinin</w:t>
      </w:r>
      <w:r>
        <w:t xml:space="preserve"> </w:t>
      </w:r>
      <w:r>
        <w:rPr>
          <w:b/>
        </w:rPr>
        <w:t>uygun</w:t>
      </w:r>
      <w:r>
        <w:t xml:space="preserve"> olduğuna kararın Rektörlük Öğrenci İşleri Dairesi Başkanlığı ve Bölüm Başkanlığına bildirilmesine oy birliği ile karar verildi.</w:t>
      </w:r>
    </w:p>
    <w:p w:rsidR="0067504F" w:rsidRDefault="0067504F" w:rsidP="00634C23">
      <w:pPr>
        <w:jc w:val="center"/>
        <w:rPr>
          <w:b/>
        </w:rPr>
      </w:pPr>
    </w:p>
    <w:p w:rsidR="00A9441B" w:rsidRPr="00A9441B" w:rsidRDefault="00A9441B" w:rsidP="00A9441B">
      <w:pPr>
        <w:kinsoku w:val="0"/>
        <w:overflowPunct w:val="0"/>
        <w:autoSpaceDE w:val="0"/>
        <w:autoSpaceDN w:val="0"/>
        <w:adjustRightInd w:val="0"/>
        <w:spacing w:before="8" w:line="80" w:lineRule="exact"/>
        <w:rPr>
          <w:rFonts w:eastAsiaTheme="minorHAnsi"/>
          <w:sz w:val="8"/>
          <w:szCs w:val="8"/>
          <w:lang w:eastAsia="en-US"/>
        </w:rPr>
      </w:pPr>
    </w:p>
    <w:tbl>
      <w:tblPr>
        <w:tblW w:w="9395" w:type="dxa"/>
        <w:tblInd w:w="98" w:type="dxa"/>
        <w:tblLayout w:type="fixed"/>
        <w:tblCellMar>
          <w:left w:w="0" w:type="dxa"/>
          <w:right w:w="0" w:type="dxa"/>
        </w:tblCellMar>
        <w:tblLook w:val="0000" w:firstRow="0" w:lastRow="0" w:firstColumn="0" w:lastColumn="0" w:noHBand="0" w:noVBand="0"/>
      </w:tblPr>
      <w:tblGrid>
        <w:gridCol w:w="2591"/>
        <w:gridCol w:w="992"/>
        <w:gridCol w:w="2551"/>
        <w:gridCol w:w="1134"/>
        <w:gridCol w:w="1134"/>
        <w:gridCol w:w="993"/>
      </w:tblGrid>
      <w:tr w:rsidR="007E2C39" w:rsidRPr="00A9441B" w:rsidTr="007E2C39">
        <w:trPr>
          <w:trHeight w:hRule="exact" w:val="270"/>
        </w:trPr>
        <w:tc>
          <w:tcPr>
            <w:tcW w:w="2591" w:type="dxa"/>
            <w:tcBorders>
              <w:top w:val="single" w:sz="4" w:space="0" w:color="000000"/>
              <w:left w:val="single" w:sz="4" w:space="0" w:color="000000"/>
              <w:bottom w:val="single" w:sz="4" w:space="0" w:color="000000"/>
              <w:right w:val="single" w:sz="4" w:space="0" w:color="000000"/>
            </w:tcBorders>
          </w:tcPr>
          <w:p w:rsidR="00A9441B" w:rsidRPr="00A9441B" w:rsidRDefault="00A9441B" w:rsidP="007E2C39">
            <w:pPr>
              <w:kinsoku w:val="0"/>
              <w:overflowPunct w:val="0"/>
              <w:autoSpaceDE w:val="0"/>
              <w:autoSpaceDN w:val="0"/>
              <w:adjustRightInd w:val="0"/>
              <w:rPr>
                <w:rFonts w:eastAsiaTheme="minorHAnsi"/>
                <w:sz w:val="18"/>
                <w:szCs w:val="18"/>
                <w:lang w:eastAsia="en-US"/>
              </w:rPr>
            </w:pPr>
            <w:r w:rsidRPr="00A9441B">
              <w:rPr>
                <w:rFonts w:eastAsiaTheme="minorHAnsi"/>
                <w:b/>
                <w:bCs/>
                <w:sz w:val="18"/>
                <w:szCs w:val="18"/>
                <w:lang w:eastAsia="en-US"/>
              </w:rPr>
              <w:t>ADI</w:t>
            </w:r>
            <w:r w:rsidRPr="00A9441B">
              <w:rPr>
                <w:rFonts w:eastAsiaTheme="minorHAnsi"/>
                <w:b/>
                <w:bCs/>
                <w:spacing w:val="-1"/>
                <w:sz w:val="18"/>
                <w:szCs w:val="18"/>
                <w:lang w:eastAsia="en-US"/>
              </w:rPr>
              <w:t xml:space="preserve"> </w:t>
            </w:r>
            <w:r w:rsidRPr="00A9441B">
              <w:rPr>
                <w:rFonts w:eastAsiaTheme="minorHAnsi"/>
                <w:b/>
                <w:bCs/>
                <w:sz w:val="18"/>
                <w:szCs w:val="18"/>
                <w:lang w:eastAsia="en-US"/>
              </w:rPr>
              <w:t>SOYADI</w:t>
            </w:r>
          </w:p>
        </w:tc>
        <w:tc>
          <w:tcPr>
            <w:tcW w:w="992" w:type="dxa"/>
            <w:tcBorders>
              <w:top w:val="single" w:sz="4" w:space="0" w:color="000000"/>
              <w:left w:val="single" w:sz="4" w:space="0" w:color="000000"/>
              <w:bottom w:val="single" w:sz="4" w:space="0" w:color="000000"/>
              <w:right w:val="single" w:sz="4" w:space="0" w:color="000000"/>
            </w:tcBorders>
          </w:tcPr>
          <w:p w:rsidR="00A9441B" w:rsidRPr="00A9441B" w:rsidRDefault="007E2C39" w:rsidP="007E2C39">
            <w:pPr>
              <w:kinsoku w:val="0"/>
              <w:overflowPunct w:val="0"/>
              <w:autoSpaceDE w:val="0"/>
              <w:autoSpaceDN w:val="0"/>
              <w:adjustRightInd w:val="0"/>
              <w:ind w:right="439"/>
              <w:rPr>
                <w:rFonts w:eastAsiaTheme="minorHAnsi"/>
                <w:sz w:val="18"/>
                <w:szCs w:val="18"/>
                <w:lang w:eastAsia="en-US"/>
              </w:rPr>
            </w:pPr>
            <w:r>
              <w:rPr>
                <w:rFonts w:eastAsiaTheme="minorHAnsi"/>
                <w:sz w:val="18"/>
                <w:szCs w:val="18"/>
                <w:lang w:eastAsia="en-US"/>
              </w:rPr>
              <w:t>DERS</w:t>
            </w:r>
          </w:p>
        </w:tc>
        <w:tc>
          <w:tcPr>
            <w:tcW w:w="2551"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b/>
                <w:bCs/>
                <w:sz w:val="18"/>
                <w:szCs w:val="18"/>
                <w:lang w:eastAsia="en-US"/>
              </w:rPr>
              <w:t>STAJ</w:t>
            </w:r>
            <w:r w:rsidRPr="00A9441B">
              <w:rPr>
                <w:rFonts w:eastAsiaTheme="minorHAnsi"/>
                <w:b/>
                <w:bCs/>
                <w:spacing w:val="-7"/>
                <w:sz w:val="18"/>
                <w:szCs w:val="18"/>
                <w:lang w:eastAsia="en-US"/>
              </w:rPr>
              <w:t xml:space="preserve"> </w:t>
            </w:r>
            <w:r w:rsidRPr="00A9441B">
              <w:rPr>
                <w:rFonts w:eastAsiaTheme="minorHAnsi"/>
                <w:b/>
                <w:bCs/>
                <w:sz w:val="18"/>
                <w:szCs w:val="18"/>
                <w:lang w:eastAsia="en-US"/>
              </w:rPr>
              <w:t>YERİ</w:t>
            </w:r>
          </w:p>
        </w:tc>
        <w:tc>
          <w:tcPr>
            <w:tcW w:w="1134"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b/>
                <w:bCs/>
                <w:sz w:val="18"/>
                <w:szCs w:val="18"/>
                <w:lang w:eastAsia="en-US"/>
              </w:rPr>
              <w:t>Başlama</w:t>
            </w:r>
            <w:r w:rsidRPr="00A9441B">
              <w:rPr>
                <w:rFonts w:eastAsiaTheme="minorHAnsi"/>
                <w:b/>
                <w:bCs/>
                <w:spacing w:val="-11"/>
                <w:sz w:val="18"/>
                <w:szCs w:val="18"/>
                <w:lang w:eastAsia="en-US"/>
              </w:rPr>
              <w:t xml:space="preserve"> </w:t>
            </w:r>
            <w:r w:rsidRPr="00A9441B">
              <w:rPr>
                <w:rFonts w:eastAsiaTheme="minorHAnsi"/>
                <w:b/>
                <w:bCs/>
                <w:sz w:val="18"/>
                <w:szCs w:val="18"/>
                <w:lang w:eastAsia="en-US"/>
              </w:rPr>
              <w:t>T.</w:t>
            </w:r>
          </w:p>
        </w:tc>
        <w:tc>
          <w:tcPr>
            <w:tcW w:w="1134"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b/>
                <w:bCs/>
                <w:sz w:val="18"/>
                <w:szCs w:val="18"/>
                <w:lang w:eastAsia="en-US"/>
              </w:rPr>
              <w:t>Bitiş</w:t>
            </w:r>
            <w:r w:rsidRPr="00A9441B">
              <w:rPr>
                <w:rFonts w:eastAsiaTheme="minorHAnsi"/>
                <w:b/>
                <w:bCs/>
                <w:spacing w:val="-7"/>
                <w:sz w:val="18"/>
                <w:szCs w:val="18"/>
                <w:lang w:eastAsia="en-US"/>
              </w:rPr>
              <w:t xml:space="preserve"> </w:t>
            </w:r>
            <w:r w:rsidRPr="00A9441B">
              <w:rPr>
                <w:rFonts w:eastAsiaTheme="minorHAnsi"/>
                <w:b/>
                <w:bCs/>
                <w:sz w:val="18"/>
                <w:szCs w:val="18"/>
                <w:lang w:eastAsia="en-US"/>
              </w:rPr>
              <w:t>T.</w:t>
            </w:r>
          </w:p>
        </w:tc>
        <w:tc>
          <w:tcPr>
            <w:tcW w:w="993"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b/>
                <w:bCs/>
                <w:sz w:val="18"/>
                <w:szCs w:val="18"/>
                <w:lang w:eastAsia="en-US"/>
              </w:rPr>
              <w:t>Durumu</w:t>
            </w:r>
          </w:p>
        </w:tc>
      </w:tr>
      <w:tr w:rsidR="007E2C39" w:rsidRPr="00A9441B" w:rsidTr="007E2C39">
        <w:trPr>
          <w:trHeight w:hRule="exact" w:val="270"/>
        </w:trPr>
        <w:tc>
          <w:tcPr>
            <w:tcW w:w="2591"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Hasan</w:t>
            </w:r>
            <w:r w:rsidRPr="00A9441B">
              <w:rPr>
                <w:rFonts w:eastAsiaTheme="minorHAnsi"/>
                <w:spacing w:val="-4"/>
                <w:sz w:val="18"/>
                <w:szCs w:val="18"/>
                <w:lang w:eastAsia="en-US"/>
              </w:rPr>
              <w:t xml:space="preserve"> </w:t>
            </w:r>
            <w:r w:rsidRPr="00A9441B">
              <w:rPr>
                <w:rFonts w:eastAsiaTheme="minorHAnsi"/>
                <w:sz w:val="18"/>
                <w:szCs w:val="18"/>
                <w:lang w:eastAsia="en-US"/>
              </w:rPr>
              <w:t>Taha</w:t>
            </w:r>
            <w:r w:rsidRPr="00A9441B">
              <w:rPr>
                <w:rFonts w:eastAsiaTheme="minorHAnsi"/>
                <w:spacing w:val="-3"/>
                <w:sz w:val="18"/>
                <w:szCs w:val="18"/>
                <w:lang w:eastAsia="en-US"/>
              </w:rPr>
              <w:t xml:space="preserve"> </w:t>
            </w:r>
            <w:r w:rsidRPr="00A9441B">
              <w:rPr>
                <w:rFonts w:eastAsiaTheme="minorHAnsi"/>
                <w:sz w:val="18"/>
                <w:szCs w:val="18"/>
                <w:lang w:eastAsia="en-US"/>
              </w:rPr>
              <w:t>URLU G100108059</w:t>
            </w:r>
          </w:p>
        </w:tc>
        <w:tc>
          <w:tcPr>
            <w:tcW w:w="992"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STAJ1</w:t>
            </w:r>
          </w:p>
        </w:tc>
        <w:tc>
          <w:tcPr>
            <w:tcW w:w="2551" w:type="dxa"/>
            <w:tcBorders>
              <w:top w:val="single" w:sz="4" w:space="0" w:color="000000"/>
              <w:left w:val="single" w:sz="4" w:space="0" w:color="000000"/>
              <w:bottom w:val="single" w:sz="4" w:space="0" w:color="000000"/>
              <w:right w:val="single" w:sz="4" w:space="0" w:color="000000"/>
            </w:tcBorders>
          </w:tcPr>
          <w:p w:rsidR="00A9441B" w:rsidRPr="00A9441B" w:rsidRDefault="00A9441B" w:rsidP="007E2C39">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Gölcük</w:t>
            </w:r>
            <w:r w:rsidRPr="00A9441B">
              <w:rPr>
                <w:rFonts w:eastAsiaTheme="minorHAnsi"/>
                <w:spacing w:val="42"/>
                <w:sz w:val="18"/>
                <w:szCs w:val="18"/>
                <w:lang w:eastAsia="en-US"/>
              </w:rPr>
              <w:t xml:space="preserve"> </w:t>
            </w:r>
            <w:r w:rsidRPr="00A9441B">
              <w:rPr>
                <w:rFonts w:eastAsiaTheme="minorHAnsi"/>
                <w:sz w:val="18"/>
                <w:szCs w:val="18"/>
                <w:lang w:eastAsia="en-US"/>
              </w:rPr>
              <w:t>Tersanesi</w:t>
            </w:r>
            <w:r w:rsidR="007E2C39">
              <w:rPr>
                <w:rFonts w:eastAsiaTheme="minorHAnsi"/>
                <w:sz w:val="18"/>
                <w:szCs w:val="18"/>
                <w:lang w:eastAsia="en-US"/>
              </w:rPr>
              <w:t xml:space="preserve"> </w:t>
            </w:r>
            <w:r w:rsidRPr="00A9441B">
              <w:rPr>
                <w:rFonts w:eastAsiaTheme="minorHAnsi"/>
                <w:sz w:val="18"/>
                <w:szCs w:val="18"/>
                <w:lang w:eastAsia="en-US"/>
              </w:rPr>
              <w:t>Komutanlığı</w:t>
            </w:r>
          </w:p>
        </w:tc>
        <w:tc>
          <w:tcPr>
            <w:tcW w:w="1134"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01.07.2013</w:t>
            </w:r>
          </w:p>
        </w:tc>
        <w:tc>
          <w:tcPr>
            <w:tcW w:w="1134"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26.07.2013</w:t>
            </w:r>
          </w:p>
        </w:tc>
        <w:tc>
          <w:tcPr>
            <w:tcW w:w="993"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YT</w:t>
            </w:r>
          </w:p>
        </w:tc>
      </w:tr>
      <w:tr w:rsidR="007E2C39" w:rsidRPr="00A9441B" w:rsidTr="007E2C39">
        <w:trPr>
          <w:trHeight w:hRule="exact" w:val="270"/>
        </w:trPr>
        <w:tc>
          <w:tcPr>
            <w:tcW w:w="2591"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Hasan</w:t>
            </w:r>
            <w:r w:rsidRPr="00A9441B">
              <w:rPr>
                <w:rFonts w:eastAsiaTheme="minorHAnsi"/>
                <w:spacing w:val="-4"/>
                <w:sz w:val="18"/>
                <w:szCs w:val="18"/>
                <w:lang w:eastAsia="en-US"/>
              </w:rPr>
              <w:t xml:space="preserve"> </w:t>
            </w:r>
            <w:r w:rsidRPr="00A9441B">
              <w:rPr>
                <w:rFonts w:eastAsiaTheme="minorHAnsi"/>
                <w:sz w:val="18"/>
                <w:szCs w:val="18"/>
                <w:lang w:eastAsia="en-US"/>
              </w:rPr>
              <w:t>Taha</w:t>
            </w:r>
            <w:r w:rsidRPr="00A9441B">
              <w:rPr>
                <w:rFonts w:eastAsiaTheme="minorHAnsi"/>
                <w:spacing w:val="-3"/>
                <w:sz w:val="18"/>
                <w:szCs w:val="18"/>
                <w:lang w:eastAsia="en-US"/>
              </w:rPr>
              <w:t xml:space="preserve"> </w:t>
            </w:r>
            <w:r w:rsidRPr="00A9441B">
              <w:rPr>
                <w:rFonts w:eastAsiaTheme="minorHAnsi"/>
                <w:sz w:val="18"/>
                <w:szCs w:val="18"/>
                <w:lang w:eastAsia="en-US"/>
              </w:rPr>
              <w:t>URLU G100108059</w:t>
            </w:r>
          </w:p>
        </w:tc>
        <w:tc>
          <w:tcPr>
            <w:tcW w:w="992"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STAJ</w:t>
            </w:r>
            <w:r w:rsidRPr="00A9441B">
              <w:rPr>
                <w:rFonts w:eastAsiaTheme="minorHAnsi"/>
                <w:spacing w:val="-1"/>
                <w:sz w:val="18"/>
                <w:szCs w:val="18"/>
                <w:lang w:eastAsia="en-US"/>
              </w:rPr>
              <w:t xml:space="preserve"> </w:t>
            </w:r>
            <w:r w:rsidRPr="00A9441B">
              <w:rPr>
                <w:rFonts w:eastAsiaTheme="minorHAnsi"/>
                <w:sz w:val="18"/>
                <w:szCs w:val="18"/>
                <w:lang w:eastAsia="en-US"/>
              </w:rPr>
              <w:t>2</w:t>
            </w:r>
          </w:p>
        </w:tc>
        <w:tc>
          <w:tcPr>
            <w:tcW w:w="2551"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Toyota</w:t>
            </w:r>
          </w:p>
        </w:tc>
        <w:tc>
          <w:tcPr>
            <w:tcW w:w="1134"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24.08.2015</w:t>
            </w:r>
          </w:p>
        </w:tc>
        <w:tc>
          <w:tcPr>
            <w:tcW w:w="1134"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18.09.2015</w:t>
            </w:r>
          </w:p>
        </w:tc>
        <w:tc>
          <w:tcPr>
            <w:tcW w:w="993" w:type="dxa"/>
            <w:tcBorders>
              <w:top w:val="single" w:sz="4" w:space="0" w:color="000000"/>
              <w:left w:val="single" w:sz="4" w:space="0" w:color="000000"/>
              <w:bottom w:val="single" w:sz="4" w:space="0" w:color="000000"/>
              <w:right w:val="single" w:sz="4" w:space="0" w:color="000000"/>
            </w:tcBorders>
          </w:tcPr>
          <w:p w:rsidR="00A9441B" w:rsidRPr="00A9441B" w:rsidRDefault="00A9441B" w:rsidP="00A9441B">
            <w:pPr>
              <w:kinsoku w:val="0"/>
              <w:overflowPunct w:val="0"/>
              <w:autoSpaceDE w:val="0"/>
              <w:autoSpaceDN w:val="0"/>
              <w:adjustRightInd w:val="0"/>
              <w:ind w:left="103"/>
              <w:rPr>
                <w:rFonts w:eastAsiaTheme="minorHAnsi"/>
                <w:sz w:val="18"/>
                <w:szCs w:val="18"/>
                <w:lang w:eastAsia="en-US"/>
              </w:rPr>
            </w:pPr>
            <w:r w:rsidRPr="00A9441B">
              <w:rPr>
                <w:rFonts w:eastAsiaTheme="minorHAnsi"/>
                <w:sz w:val="18"/>
                <w:szCs w:val="18"/>
                <w:lang w:eastAsia="en-US"/>
              </w:rPr>
              <w:t>YT</w:t>
            </w:r>
          </w:p>
        </w:tc>
      </w:tr>
    </w:tbl>
    <w:p w:rsidR="0067504F" w:rsidRDefault="0067504F" w:rsidP="00634C23">
      <w:pPr>
        <w:jc w:val="center"/>
        <w:rPr>
          <w:b/>
        </w:rPr>
      </w:pPr>
    </w:p>
    <w:p w:rsidR="00B2202B" w:rsidRDefault="00B2202B" w:rsidP="00B2202B">
      <w:pPr>
        <w:jc w:val="both"/>
      </w:pPr>
      <w:r>
        <w:rPr>
          <w:b/>
        </w:rPr>
        <w:t>44-</w:t>
      </w:r>
      <w:r>
        <w:t xml:space="preserve"> Fakültemiz </w:t>
      </w:r>
      <w:r w:rsidRPr="00B2202B">
        <w:t>Jeofizik</w:t>
      </w:r>
      <w:r>
        <w:t xml:space="preserve"> Mühendisliği Bölüm Başkanlığının </w:t>
      </w:r>
      <w:r w:rsidRPr="00B2202B">
        <w:t>09/02/2016-6059</w:t>
      </w:r>
      <w:r>
        <w:t xml:space="preserve"> evrak, tarih, sayılı yazısı görüşmeye açıldı.</w:t>
      </w:r>
    </w:p>
    <w:p w:rsidR="00B2202B" w:rsidRDefault="00B2202B" w:rsidP="00B2202B">
      <w:pPr>
        <w:jc w:val="both"/>
      </w:pPr>
    </w:p>
    <w:p w:rsidR="00B2202B" w:rsidRDefault="00B2202B" w:rsidP="00B2202B">
      <w:pPr>
        <w:jc w:val="both"/>
      </w:pPr>
      <w:r>
        <w:rPr>
          <w:szCs w:val="24"/>
        </w:rPr>
        <w:t xml:space="preserve">Yapılan görüşmeler sonunda; Fakültemiz </w:t>
      </w:r>
      <w:r w:rsidRPr="00B2202B">
        <w:t>Jeofizik</w:t>
      </w:r>
      <w:r>
        <w:t xml:space="preserve"> Mühendisliği Bölümü öğrencilerinden </w:t>
      </w:r>
      <w:r w:rsidRPr="00B2202B">
        <w:t>0901.14018 numaralı Semih BALTACIOĞLU</w:t>
      </w:r>
      <w:r>
        <w:t xml:space="preserve">’nun staj işlemlerinin </w:t>
      </w:r>
      <w:r>
        <w:rPr>
          <w:b/>
        </w:rPr>
        <w:t>uygun</w:t>
      </w:r>
      <w:r>
        <w:t xml:space="preserve"> olduğuna kararın Rektörlük Öğrenci İşleri Dairesi Başkanlığı ve Bölüm Başkanlığına bildirilmesine oy birliği ile karar verildi.</w:t>
      </w:r>
    </w:p>
    <w:p w:rsidR="0067504F" w:rsidRDefault="0067504F"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B2202B" w:rsidRDefault="00B2202B" w:rsidP="00B2202B">
      <w:pPr>
        <w:jc w:val="both"/>
      </w:pPr>
      <w:r>
        <w:rPr>
          <w:b/>
        </w:rPr>
        <w:lastRenderedPageBreak/>
        <w:t>45-</w:t>
      </w:r>
      <w:r>
        <w:t xml:space="preserve"> Fakültemiz </w:t>
      </w:r>
      <w:r w:rsidRPr="00B2202B">
        <w:t>Çevre</w:t>
      </w:r>
      <w:r>
        <w:t xml:space="preserve"> Mühendisliği Bölüm Başkanlığının </w:t>
      </w:r>
      <w:r w:rsidRPr="00B2202B">
        <w:t>09/02/2016-5982</w:t>
      </w:r>
      <w:r>
        <w:t xml:space="preserve"> evrak, tarih, sayılı yazısı görüşmeye açıldı.</w:t>
      </w:r>
    </w:p>
    <w:p w:rsidR="00B2202B" w:rsidRDefault="00B2202B" w:rsidP="00B2202B">
      <w:pPr>
        <w:jc w:val="both"/>
      </w:pPr>
    </w:p>
    <w:p w:rsidR="00B2202B" w:rsidRDefault="00B2202B" w:rsidP="00244C63">
      <w:pPr>
        <w:jc w:val="both"/>
      </w:pPr>
      <w:r>
        <w:rPr>
          <w:szCs w:val="24"/>
        </w:rPr>
        <w:t xml:space="preserve">Yapılan görüşmeler sonunda; </w:t>
      </w:r>
      <w:r w:rsidRPr="00B2202B">
        <w:rPr>
          <w:szCs w:val="24"/>
        </w:rPr>
        <w:t>Fakültemiz Gıda Mühendisliği Bölümünde Çift Anadal (ÇAP) programı</w:t>
      </w:r>
      <w:r>
        <w:rPr>
          <w:szCs w:val="24"/>
        </w:rPr>
        <w:t xml:space="preserve"> </w:t>
      </w:r>
      <w:r w:rsidRPr="00B2202B">
        <w:rPr>
          <w:szCs w:val="24"/>
        </w:rPr>
        <w:t>kapsamında öğrenim gören</w:t>
      </w:r>
      <w:r>
        <w:rPr>
          <w:szCs w:val="24"/>
        </w:rPr>
        <w:t xml:space="preserve"> Fakültemiz </w:t>
      </w:r>
      <w:r w:rsidRPr="00B2202B">
        <w:t>Çevre</w:t>
      </w:r>
      <w:r>
        <w:t xml:space="preserve"> Mühendisliği Bölümü </w:t>
      </w:r>
      <w:r w:rsidR="00244C63">
        <w:t xml:space="preserve">öğrencilerinden B1201.12004 numaralı Elif Birce SİPER'in Çift Anadal (ÇAP) programı kapsamında aldığı dersin "CVM 437 Enstrümental Analiz Yöntemleri ve Laboratuvar Yönetimi" dersi olarak ekte belirtilen harf notları ile intibakının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244C63" w:rsidRDefault="00244C63" w:rsidP="00244C63">
      <w:pPr>
        <w:jc w:val="both"/>
      </w:pPr>
      <w:r>
        <w:rPr>
          <w:b/>
        </w:rPr>
        <w:t>46-</w:t>
      </w:r>
      <w:r>
        <w:t xml:space="preserve"> Fakültemiz </w:t>
      </w:r>
      <w:r w:rsidRPr="00244C63">
        <w:t>İnşaat</w:t>
      </w:r>
      <w:r>
        <w:t xml:space="preserve"> Mühendisliği Bölüm Başkanlığının </w:t>
      </w:r>
      <w:r w:rsidRPr="00244C63">
        <w:t>08/02/2016-5844</w:t>
      </w:r>
      <w:r>
        <w:t xml:space="preserve"> evrak, tarih, sayılı yazısı görüşmeye açıldı.</w:t>
      </w:r>
    </w:p>
    <w:p w:rsidR="00244C63" w:rsidRDefault="00244C63" w:rsidP="00244C63">
      <w:pPr>
        <w:jc w:val="both"/>
      </w:pPr>
    </w:p>
    <w:p w:rsidR="00244C63" w:rsidRDefault="00244C63" w:rsidP="00244C63">
      <w:pPr>
        <w:jc w:val="both"/>
      </w:pPr>
      <w:r>
        <w:rPr>
          <w:szCs w:val="24"/>
        </w:rPr>
        <w:t xml:space="preserve">Yapılan görüşmeler sonunda; </w:t>
      </w:r>
      <w:r w:rsidRPr="00B2202B">
        <w:rPr>
          <w:szCs w:val="24"/>
        </w:rPr>
        <w:t xml:space="preserve">Fakültemiz </w:t>
      </w:r>
      <w:r w:rsidRPr="00244C63">
        <w:rPr>
          <w:szCs w:val="24"/>
        </w:rPr>
        <w:t>İnşaat</w:t>
      </w:r>
      <w:r>
        <w:rPr>
          <w:szCs w:val="24"/>
        </w:rPr>
        <w:t xml:space="preserve"> Mühendisliği Bölümü</w:t>
      </w:r>
      <w:r w:rsidRPr="00B2202B">
        <w:rPr>
          <w:szCs w:val="24"/>
        </w:rPr>
        <w:t xml:space="preserve"> </w:t>
      </w:r>
      <w:r w:rsidRPr="00244C63">
        <w:rPr>
          <w:szCs w:val="24"/>
        </w:rPr>
        <w:t>G1501.04011 numaralı öğrencisi Abdullah Enes AVCI' nın</w:t>
      </w:r>
      <w:r>
        <w:rPr>
          <w:szCs w:val="24"/>
        </w:rPr>
        <w:t>,</w:t>
      </w:r>
      <w:r w:rsidRPr="00244C63">
        <w:rPr>
          <w:szCs w:val="24"/>
        </w:rPr>
        <w:t xml:space="preserve"> </w:t>
      </w:r>
      <w:r>
        <w:rPr>
          <w:szCs w:val="24"/>
        </w:rPr>
        <w:t>“</w:t>
      </w:r>
      <w:r w:rsidRPr="00244C63">
        <w:rPr>
          <w:szCs w:val="24"/>
        </w:rPr>
        <w:t>özel öğrenme</w:t>
      </w:r>
      <w:r>
        <w:rPr>
          <w:szCs w:val="24"/>
        </w:rPr>
        <w:t xml:space="preserve"> </w:t>
      </w:r>
      <w:r w:rsidRPr="00244C63">
        <w:rPr>
          <w:szCs w:val="24"/>
        </w:rPr>
        <w:t>bozukluğu</w:t>
      </w:r>
      <w:r>
        <w:rPr>
          <w:szCs w:val="24"/>
        </w:rPr>
        <w:t>”</w:t>
      </w:r>
      <w:r w:rsidRPr="00244C63">
        <w:rPr>
          <w:szCs w:val="24"/>
        </w:rPr>
        <w:t xml:space="preserve"> rahatsızlığı sebebiyle dolayı ikinci</w:t>
      </w:r>
      <w:r>
        <w:rPr>
          <w:szCs w:val="24"/>
        </w:rPr>
        <w:t xml:space="preserve"> </w:t>
      </w:r>
      <w:r w:rsidRPr="00244C63">
        <w:rPr>
          <w:szCs w:val="24"/>
        </w:rPr>
        <w:t>öğretim öğrencisi kalmak suretiyle ders kaydının 1. Öğretime yapılması ve 1. Öğretim türünde</w:t>
      </w:r>
      <w:r>
        <w:rPr>
          <w:szCs w:val="24"/>
        </w:rPr>
        <w:t xml:space="preserve"> </w:t>
      </w:r>
      <w:r w:rsidRPr="00244C63">
        <w:rPr>
          <w:szCs w:val="24"/>
        </w:rPr>
        <w:t>eğitimine devam etmesi</w:t>
      </w:r>
      <w:r>
        <w:rPr>
          <w:szCs w:val="24"/>
        </w:rPr>
        <w:t>nin</w:t>
      </w:r>
      <w:r>
        <w:t xml:space="preserve">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F9409C" w:rsidRDefault="00F9409C" w:rsidP="00F9409C">
      <w:pPr>
        <w:jc w:val="both"/>
      </w:pPr>
      <w:r>
        <w:rPr>
          <w:b/>
        </w:rPr>
        <w:t>47-</w:t>
      </w:r>
      <w:r>
        <w:t xml:space="preserve"> Fakültemiz </w:t>
      </w:r>
      <w:r w:rsidRPr="00F9409C">
        <w:t>Elektrik Elektronik</w:t>
      </w:r>
      <w:r>
        <w:t xml:space="preserve"> Mühendisliği Bölüm Başkanlığının </w:t>
      </w:r>
      <w:r w:rsidRPr="00F9409C">
        <w:t>09/02/2016-6045</w:t>
      </w:r>
      <w:r>
        <w:t xml:space="preserve"> evrak, tarih, sayılı yazısı görüşmeye açıldı.</w:t>
      </w:r>
    </w:p>
    <w:p w:rsidR="00F9409C" w:rsidRDefault="00F9409C" w:rsidP="00F9409C">
      <w:pPr>
        <w:jc w:val="both"/>
      </w:pPr>
    </w:p>
    <w:p w:rsidR="00F9409C" w:rsidRDefault="00F9409C" w:rsidP="00F9409C">
      <w:pPr>
        <w:jc w:val="both"/>
      </w:pPr>
      <w:r>
        <w:rPr>
          <w:szCs w:val="24"/>
        </w:rPr>
        <w:t xml:space="preserve">Yapılan görüşmeler sonunda; Fakültemiz Makine Mühendisliği Bölümünde </w:t>
      </w:r>
      <w:r w:rsidRPr="00F9409C">
        <w:rPr>
          <w:szCs w:val="24"/>
        </w:rPr>
        <w:t>Çift Anadal Programı</w:t>
      </w:r>
      <w:r>
        <w:rPr>
          <w:szCs w:val="24"/>
        </w:rPr>
        <w:t xml:space="preserve"> kapsamında öğrenim gören </w:t>
      </w:r>
      <w:r w:rsidRPr="00B2202B">
        <w:rPr>
          <w:szCs w:val="24"/>
        </w:rPr>
        <w:t xml:space="preserve">Fakültemiz </w:t>
      </w:r>
      <w:r w:rsidRPr="00F9409C">
        <w:rPr>
          <w:szCs w:val="24"/>
        </w:rPr>
        <w:t>Elektrik Elektronik</w:t>
      </w:r>
      <w:r>
        <w:rPr>
          <w:szCs w:val="24"/>
        </w:rPr>
        <w:t xml:space="preserve"> Mühendisliği Bölümü</w:t>
      </w:r>
      <w:r w:rsidRPr="00B2202B">
        <w:rPr>
          <w:szCs w:val="24"/>
        </w:rPr>
        <w:t xml:space="preserve"> </w:t>
      </w:r>
      <w:r>
        <w:rPr>
          <w:szCs w:val="24"/>
        </w:rPr>
        <w:t xml:space="preserve">öğrencilerinden </w:t>
      </w:r>
      <w:r w:rsidRPr="00F9409C">
        <w:rPr>
          <w:szCs w:val="24"/>
        </w:rPr>
        <w:t>Muhammet KILIÇTAŞ</w:t>
      </w:r>
      <w:r>
        <w:rPr>
          <w:szCs w:val="24"/>
        </w:rPr>
        <w:t xml:space="preserve">’ın, </w:t>
      </w:r>
      <w:r w:rsidRPr="00F9409C">
        <w:rPr>
          <w:szCs w:val="24"/>
        </w:rPr>
        <w:t>daha önce almış olduğu ve muaf olduğu aşağıdaki dersin harf</w:t>
      </w:r>
      <w:r>
        <w:rPr>
          <w:szCs w:val="24"/>
        </w:rPr>
        <w:t xml:space="preserve"> </w:t>
      </w:r>
      <w:r w:rsidRPr="00F9409C">
        <w:rPr>
          <w:szCs w:val="24"/>
        </w:rPr>
        <w:t>notlarının</w:t>
      </w:r>
      <w:r>
        <w:t xml:space="preserve"> aktarılmasının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tbl>
      <w:tblPr>
        <w:tblStyle w:val="TabloKlavuzu"/>
        <w:tblW w:w="0" w:type="auto"/>
        <w:jc w:val="center"/>
        <w:tblLook w:val="04A0" w:firstRow="1" w:lastRow="0" w:firstColumn="1" w:lastColumn="0" w:noHBand="0" w:noVBand="1"/>
      </w:tblPr>
      <w:tblGrid>
        <w:gridCol w:w="2263"/>
        <w:gridCol w:w="2835"/>
        <w:gridCol w:w="1418"/>
        <w:gridCol w:w="1276"/>
      </w:tblGrid>
      <w:tr w:rsidR="00F9409C" w:rsidRPr="00F9409C" w:rsidTr="00F9409C">
        <w:trPr>
          <w:jc w:val="center"/>
        </w:trPr>
        <w:tc>
          <w:tcPr>
            <w:tcW w:w="2263" w:type="dxa"/>
          </w:tcPr>
          <w:p w:rsidR="00F9409C" w:rsidRPr="00F9409C" w:rsidRDefault="00F9409C" w:rsidP="00634C23">
            <w:pPr>
              <w:jc w:val="center"/>
              <w:rPr>
                <w:b/>
                <w:sz w:val="18"/>
                <w:szCs w:val="18"/>
              </w:rPr>
            </w:pPr>
            <w:r w:rsidRPr="00F9409C">
              <w:rPr>
                <w:b/>
                <w:sz w:val="18"/>
                <w:szCs w:val="18"/>
              </w:rPr>
              <w:t>Adı Soyadı</w:t>
            </w:r>
          </w:p>
        </w:tc>
        <w:tc>
          <w:tcPr>
            <w:tcW w:w="2835" w:type="dxa"/>
          </w:tcPr>
          <w:p w:rsidR="00F9409C" w:rsidRPr="00F9409C" w:rsidRDefault="00F9409C" w:rsidP="00634C23">
            <w:pPr>
              <w:jc w:val="center"/>
              <w:rPr>
                <w:b/>
                <w:sz w:val="18"/>
                <w:szCs w:val="18"/>
              </w:rPr>
            </w:pPr>
            <w:r w:rsidRPr="00F9409C">
              <w:rPr>
                <w:b/>
                <w:sz w:val="18"/>
                <w:szCs w:val="18"/>
              </w:rPr>
              <w:t>Dersin adı</w:t>
            </w:r>
          </w:p>
        </w:tc>
        <w:tc>
          <w:tcPr>
            <w:tcW w:w="1418" w:type="dxa"/>
          </w:tcPr>
          <w:p w:rsidR="00F9409C" w:rsidRPr="00F9409C" w:rsidRDefault="00F9409C" w:rsidP="00634C23">
            <w:pPr>
              <w:jc w:val="center"/>
              <w:rPr>
                <w:b/>
                <w:sz w:val="18"/>
                <w:szCs w:val="18"/>
              </w:rPr>
            </w:pPr>
            <w:r w:rsidRPr="00F9409C">
              <w:rPr>
                <w:b/>
                <w:sz w:val="18"/>
                <w:szCs w:val="18"/>
              </w:rPr>
              <w:t>Ders kodu</w:t>
            </w:r>
          </w:p>
        </w:tc>
        <w:tc>
          <w:tcPr>
            <w:tcW w:w="1276" w:type="dxa"/>
          </w:tcPr>
          <w:p w:rsidR="00F9409C" w:rsidRPr="00F9409C" w:rsidRDefault="00F9409C" w:rsidP="00634C23">
            <w:pPr>
              <w:jc w:val="center"/>
              <w:rPr>
                <w:b/>
                <w:sz w:val="18"/>
                <w:szCs w:val="18"/>
              </w:rPr>
            </w:pPr>
            <w:r w:rsidRPr="00F9409C">
              <w:rPr>
                <w:b/>
                <w:sz w:val="18"/>
                <w:szCs w:val="18"/>
              </w:rPr>
              <w:t>Harf notu</w:t>
            </w:r>
          </w:p>
        </w:tc>
      </w:tr>
      <w:tr w:rsidR="00F9409C" w:rsidRPr="00F9409C" w:rsidTr="00F9409C">
        <w:trPr>
          <w:jc w:val="center"/>
        </w:trPr>
        <w:tc>
          <w:tcPr>
            <w:tcW w:w="2263" w:type="dxa"/>
          </w:tcPr>
          <w:p w:rsidR="00F9409C" w:rsidRPr="00F9409C" w:rsidRDefault="00F9409C" w:rsidP="00634C23">
            <w:pPr>
              <w:jc w:val="center"/>
              <w:rPr>
                <w:sz w:val="18"/>
                <w:szCs w:val="18"/>
              </w:rPr>
            </w:pPr>
            <w:r w:rsidRPr="00F9409C">
              <w:rPr>
                <w:sz w:val="18"/>
                <w:szCs w:val="18"/>
              </w:rPr>
              <w:t>Muhammet KILIÇTAŞ</w:t>
            </w:r>
          </w:p>
        </w:tc>
        <w:tc>
          <w:tcPr>
            <w:tcW w:w="2835" w:type="dxa"/>
          </w:tcPr>
          <w:p w:rsidR="00F9409C" w:rsidRPr="00F9409C" w:rsidRDefault="00F9409C" w:rsidP="00634C23">
            <w:pPr>
              <w:jc w:val="center"/>
              <w:rPr>
                <w:sz w:val="18"/>
                <w:szCs w:val="18"/>
              </w:rPr>
            </w:pPr>
            <w:r w:rsidRPr="00F9409C">
              <w:rPr>
                <w:sz w:val="18"/>
                <w:szCs w:val="18"/>
              </w:rPr>
              <w:t>ELEKTRİK MALZEMESİ</w:t>
            </w:r>
          </w:p>
        </w:tc>
        <w:tc>
          <w:tcPr>
            <w:tcW w:w="1418" w:type="dxa"/>
          </w:tcPr>
          <w:p w:rsidR="00F9409C" w:rsidRPr="00F9409C" w:rsidRDefault="00F9409C" w:rsidP="00634C23">
            <w:pPr>
              <w:jc w:val="center"/>
              <w:rPr>
                <w:sz w:val="18"/>
                <w:szCs w:val="18"/>
              </w:rPr>
            </w:pPr>
            <w:r w:rsidRPr="00F9409C">
              <w:rPr>
                <w:sz w:val="18"/>
                <w:szCs w:val="18"/>
              </w:rPr>
              <w:t>EEM102</w:t>
            </w:r>
          </w:p>
        </w:tc>
        <w:tc>
          <w:tcPr>
            <w:tcW w:w="1276" w:type="dxa"/>
          </w:tcPr>
          <w:p w:rsidR="00F9409C" w:rsidRPr="00F9409C" w:rsidRDefault="00F9409C" w:rsidP="00634C23">
            <w:pPr>
              <w:jc w:val="center"/>
              <w:rPr>
                <w:sz w:val="18"/>
                <w:szCs w:val="18"/>
              </w:rPr>
            </w:pPr>
            <w:r w:rsidRPr="00F9409C">
              <w:rPr>
                <w:sz w:val="18"/>
                <w:szCs w:val="18"/>
              </w:rPr>
              <w:t>AA</w:t>
            </w:r>
          </w:p>
        </w:tc>
      </w:tr>
    </w:tbl>
    <w:p w:rsidR="00B2202B" w:rsidRDefault="00B2202B" w:rsidP="00634C23">
      <w:pPr>
        <w:jc w:val="center"/>
        <w:rPr>
          <w:b/>
        </w:rPr>
      </w:pPr>
    </w:p>
    <w:p w:rsidR="00F9409C" w:rsidRDefault="00F9409C" w:rsidP="00F9409C">
      <w:pPr>
        <w:jc w:val="both"/>
      </w:pPr>
      <w:r>
        <w:rPr>
          <w:b/>
        </w:rPr>
        <w:t>48-</w:t>
      </w:r>
      <w:r>
        <w:t xml:space="preserve"> Fakültemiz </w:t>
      </w:r>
      <w:r w:rsidRPr="00F9409C">
        <w:t>İnşaat</w:t>
      </w:r>
      <w:r>
        <w:t xml:space="preserve"> Mühendisliği Bölüm Başkanlığının </w:t>
      </w:r>
      <w:r w:rsidRPr="00F9409C">
        <w:t>08/02/2016-5884</w:t>
      </w:r>
      <w:r>
        <w:t xml:space="preserve"> evrak, tarih, sayılı yazısı görüşmeye açıldı.</w:t>
      </w:r>
    </w:p>
    <w:p w:rsidR="00F9409C" w:rsidRDefault="00F9409C" w:rsidP="00F9409C">
      <w:pPr>
        <w:jc w:val="both"/>
      </w:pPr>
    </w:p>
    <w:p w:rsidR="00F9409C" w:rsidRDefault="00F9409C" w:rsidP="00F9409C">
      <w:pPr>
        <w:jc w:val="both"/>
      </w:pPr>
      <w:r>
        <w:rPr>
          <w:szCs w:val="24"/>
        </w:rPr>
        <w:t xml:space="preserve">Yapılan görüşmeler sonunda; Fakültemiz </w:t>
      </w:r>
      <w:r w:rsidRPr="00F9409C">
        <w:rPr>
          <w:szCs w:val="24"/>
        </w:rPr>
        <w:t>İnşaat</w:t>
      </w:r>
      <w:r>
        <w:rPr>
          <w:szCs w:val="24"/>
        </w:rPr>
        <w:t xml:space="preserve"> Mühendisliği Bölümü </w:t>
      </w:r>
      <w:r w:rsidRPr="00F9409C">
        <w:rPr>
          <w:szCs w:val="24"/>
        </w:rPr>
        <w:t>1501.04572 numaralı öğrencisi Ahmad Fayaz JABAR</w:t>
      </w:r>
      <w:r>
        <w:rPr>
          <w:szCs w:val="24"/>
        </w:rPr>
        <w:t>,</w:t>
      </w:r>
      <w:r w:rsidRPr="00F9409C">
        <w:rPr>
          <w:szCs w:val="24"/>
        </w:rPr>
        <w:t xml:space="preserve"> 2015–2016 Eğitim</w:t>
      </w:r>
      <w:r>
        <w:rPr>
          <w:szCs w:val="24"/>
        </w:rPr>
        <w:t xml:space="preserve"> </w:t>
      </w:r>
      <w:r w:rsidRPr="00F9409C">
        <w:rPr>
          <w:szCs w:val="24"/>
        </w:rPr>
        <w:t>Öğretim</w:t>
      </w:r>
      <w:r>
        <w:rPr>
          <w:szCs w:val="24"/>
        </w:rPr>
        <w:t xml:space="preserve"> </w:t>
      </w:r>
      <w:r w:rsidRPr="00F9409C">
        <w:rPr>
          <w:szCs w:val="24"/>
        </w:rPr>
        <w:t>Yılı Güz Dönemi "İnşaat Mühendisliğine Giriş" Final sınavında aldığı notu</w:t>
      </w:r>
      <w:r>
        <w:rPr>
          <w:szCs w:val="24"/>
        </w:rPr>
        <w:t xml:space="preserve"> </w:t>
      </w:r>
      <w:r w:rsidRPr="00F9409C">
        <w:rPr>
          <w:szCs w:val="24"/>
        </w:rPr>
        <w:t>dersi veren Öğretim üyesi tarafından sehven (GR) girilmesinden dolayı yeni notunun</w:t>
      </w:r>
      <w:r>
        <w:rPr>
          <w:szCs w:val="24"/>
        </w:rPr>
        <w:t xml:space="preserve"> </w:t>
      </w:r>
      <w:r w:rsidRPr="00F9409C">
        <w:rPr>
          <w:szCs w:val="24"/>
        </w:rPr>
        <w:t>harfli (FF) olarak düzeltilmesi</w:t>
      </w:r>
      <w:r>
        <w:rPr>
          <w:szCs w:val="24"/>
        </w:rPr>
        <w:t>nin</w:t>
      </w:r>
      <w:r>
        <w:t xml:space="preserve">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F9409C" w:rsidRDefault="00F9409C" w:rsidP="00F9409C">
      <w:pPr>
        <w:jc w:val="both"/>
      </w:pPr>
      <w:r>
        <w:rPr>
          <w:b/>
        </w:rPr>
        <w:t>49-</w:t>
      </w:r>
      <w:r>
        <w:t xml:space="preserve"> Fakültemiz </w:t>
      </w:r>
      <w:r w:rsidRPr="00F9409C">
        <w:t>İnşaat</w:t>
      </w:r>
      <w:r>
        <w:t xml:space="preserve"> Mühendisliği Bölüm Başkanlığının </w:t>
      </w:r>
      <w:r w:rsidRPr="00F9409C">
        <w:t>08/02/2016-5848</w:t>
      </w:r>
      <w:r>
        <w:t xml:space="preserve"> evrak, tarih, sayılı yazısı görüşmeye açıldı.</w:t>
      </w:r>
    </w:p>
    <w:p w:rsidR="00F9409C" w:rsidRDefault="00F9409C" w:rsidP="00F9409C">
      <w:pPr>
        <w:jc w:val="both"/>
      </w:pPr>
    </w:p>
    <w:p w:rsidR="00F9409C" w:rsidRDefault="00F9409C" w:rsidP="004D3B4F">
      <w:pPr>
        <w:jc w:val="both"/>
      </w:pPr>
      <w:r>
        <w:rPr>
          <w:szCs w:val="24"/>
        </w:rPr>
        <w:t xml:space="preserve">Yapılan görüşmeler sonunda; </w:t>
      </w:r>
      <w:r w:rsidRPr="00F9409C">
        <w:rPr>
          <w:szCs w:val="24"/>
        </w:rPr>
        <w:t>Üniversitemiz Senatosu 09.07.2015 tarihinde 449 sayılı toplantısında almış</w:t>
      </w:r>
      <w:r>
        <w:rPr>
          <w:szCs w:val="24"/>
        </w:rPr>
        <w:t xml:space="preserve"> </w:t>
      </w:r>
      <w:r w:rsidRPr="00F9409C">
        <w:rPr>
          <w:szCs w:val="24"/>
        </w:rPr>
        <w:t>olduğu"12" nolu karar gereği;</w:t>
      </w:r>
      <w:r>
        <w:rPr>
          <w:szCs w:val="24"/>
        </w:rPr>
        <w:t xml:space="preserve"> Fakültemiz </w:t>
      </w:r>
      <w:r w:rsidRPr="00F9409C">
        <w:rPr>
          <w:szCs w:val="24"/>
        </w:rPr>
        <w:t>İnşaat</w:t>
      </w:r>
      <w:r>
        <w:rPr>
          <w:szCs w:val="24"/>
        </w:rPr>
        <w:t xml:space="preserve"> Mühendisliği Bölümü </w:t>
      </w:r>
      <w:r w:rsidR="004D3B4F" w:rsidRPr="004D3B4F">
        <w:rPr>
          <w:szCs w:val="24"/>
        </w:rPr>
        <w:t>0901.04064 numaralı öğrencisi Hilmi</w:t>
      </w:r>
      <w:r w:rsidR="004D3B4F">
        <w:rPr>
          <w:szCs w:val="24"/>
        </w:rPr>
        <w:t xml:space="preserve"> </w:t>
      </w:r>
      <w:r w:rsidR="004D3B4F" w:rsidRPr="004D3B4F">
        <w:rPr>
          <w:szCs w:val="24"/>
        </w:rPr>
        <w:t>ODUNCU 7. ve 8. Yarıyıllarda almış olduğu SAU994 ve SAU995 kodlu Akademik</w:t>
      </w:r>
      <w:r w:rsidR="004D3B4F">
        <w:rPr>
          <w:szCs w:val="24"/>
        </w:rPr>
        <w:t xml:space="preserve"> </w:t>
      </w:r>
      <w:r w:rsidR="004D3B4F" w:rsidRPr="004D3B4F">
        <w:rPr>
          <w:szCs w:val="24"/>
        </w:rPr>
        <w:t>Çalışmalar seçmeli derslerinin birleştirilerek INM420 kodlu Su Temini ve Çevre Sağlığı</w:t>
      </w:r>
      <w:r w:rsidR="004D3B4F">
        <w:rPr>
          <w:szCs w:val="24"/>
        </w:rPr>
        <w:t xml:space="preserve"> </w:t>
      </w:r>
      <w:r w:rsidR="004D3B4F" w:rsidRPr="004D3B4F">
        <w:rPr>
          <w:szCs w:val="24"/>
        </w:rPr>
        <w:t xml:space="preserve">Üniversite Ortak Seçmeli Ders yerine </w:t>
      </w:r>
      <w:r w:rsidR="004D3B4F" w:rsidRPr="004D3B4F">
        <w:rPr>
          <w:i/>
          <w:szCs w:val="24"/>
        </w:rPr>
        <w:t>ortalamaya girer notlu 5 akts</w:t>
      </w:r>
      <w:r w:rsidR="004D3B4F" w:rsidRPr="004D3B4F">
        <w:rPr>
          <w:szCs w:val="24"/>
        </w:rPr>
        <w:t xml:space="preserve"> olarak</w:t>
      </w:r>
      <w:r w:rsidR="004D3B4F">
        <w:rPr>
          <w:szCs w:val="24"/>
        </w:rPr>
        <w:t xml:space="preserve"> </w:t>
      </w:r>
      <w:r w:rsidR="004D3B4F" w:rsidRPr="004D3B4F">
        <w:rPr>
          <w:szCs w:val="24"/>
        </w:rPr>
        <w:t>sayılması ve ders notununsa AA olarak yazılması</w:t>
      </w:r>
      <w:r w:rsidR="004D3B4F">
        <w:rPr>
          <w:szCs w:val="24"/>
        </w:rPr>
        <w:t xml:space="preserve">nın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4D3B4F" w:rsidRDefault="004D3B4F" w:rsidP="004D3B4F">
      <w:pPr>
        <w:jc w:val="both"/>
      </w:pPr>
      <w:r>
        <w:rPr>
          <w:b/>
        </w:rPr>
        <w:t>50-</w:t>
      </w:r>
      <w:r>
        <w:t xml:space="preserve"> Fakültemiz Makine Mühendisliği Bölüm Başkanlığının </w:t>
      </w:r>
      <w:r w:rsidRPr="004D3B4F">
        <w:t>09/02/2016-5904</w:t>
      </w:r>
      <w:r>
        <w:t xml:space="preserve"> evrak, tarih, sayılı yazısı görüşmeye açıldı.</w:t>
      </w:r>
    </w:p>
    <w:p w:rsidR="004D3B4F" w:rsidRDefault="004D3B4F" w:rsidP="004D3B4F">
      <w:pPr>
        <w:jc w:val="both"/>
      </w:pPr>
    </w:p>
    <w:p w:rsidR="004D3B4F" w:rsidRDefault="004D3B4F" w:rsidP="004D3B4F">
      <w:pPr>
        <w:jc w:val="both"/>
      </w:pPr>
      <w:r>
        <w:rPr>
          <w:szCs w:val="24"/>
        </w:rPr>
        <w:t xml:space="preserve">Yapılan görüşmeler sonunda; Fakültemiz Makine Mühendisliği Bölümü aşağıda bilgileri verilmiş olan öğrenciler, </w:t>
      </w:r>
      <w:r w:rsidRPr="004D3B4F">
        <w:rPr>
          <w:szCs w:val="24"/>
        </w:rPr>
        <w:t>2015-2016 Öğretim Yılı Güz Yarıyılı sınavları sonunda 240 AKTS şartını sağlayarak</w:t>
      </w:r>
      <w:r>
        <w:rPr>
          <w:szCs w:val="24"/>
        </w:rPr>
        <w:t xml:space="preserve"> </w:t>
      </w:r>
      <w:r w:rsidRPr="004D3B4F">
        <w:rPr>
          <w:szCs w:val="24"/>
        </w:rPr>
        <w:t>mezun duruma gelmişlerdir. Daha önceden fazladan almış oldukları seçmeli derslerinin</w:t>
      </w:r>
      <w:r>
        <w:rPr>
          <w:szCs w:val="24"/>
        </w:rPr>
        <w:t xml:space="preserve"> </w:t>
      </w:r>
      <w:r w:rsidRPr="004D3B4F">
        <w:rPr>
          <w:szCs w:val="24"/>
        </w:rPr>
        <w:t>sildirilmesi</w:t>
      </w:r>
      <w:r>
        <w:rPr>
          <w:szCs w:val="24"/>
        </w:rPr>
        <w:t>nin</w:t>
      </w:r>
      <w:r w:rsidRPr="004D3B4F">
        <w:rPr>
          <w:b/>
          <w:szCs w:val="24"/>
        </w:rPr>
        <w:t xml:space="preserve">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4D3B4F" w:rsidRPr="004D3B4F" w:rsidRDefault="004D3B4F" w:rsidP="004D3B4F">
      <w:pPr>
        <w:kinsoku w:val="0"/>
        <w:overflowPunct w:val="0"/>
        <w:autoSpaceDE w:val="0"/>
        <w:autoSpaceDN w:val="0"/>
        <w:adjustRightInd w:val="0"/>
        <w:spacing w:before="5" w:line="80" w:lineRule="exact"/>
        <w:rPr>
          <w:rFonts w:eastAsiaTheme="minorHAnsi"/>
          <w:sz w:val="8"/>
          <w:szCs w:val="8"/>
          <w:lang w:eastAsia="en-US"/>
        </w:rPr>
      </w:pPr>
    </w:p>
    <w:tbl>
      <w:tblPr>
        <w:tblW w:w="0" w:type="auto"/>
        <w:jc w:val="center"/>
        <w:tblLayout w:type="fixed"/>
        <w:tblCellMar>
          <w:left w:w="0" w:type="dxa"/>
          <w:right w:w="0" w:type="dxa"/>
        </w:tblCellMar>
        <w:tblLook w:val="0000" w:firstRow="0" w:lastRow="0" w:firstColumn="0" w:lastColumn="0" w:noHBand="0" w:noVBand="0"/>
      </w:tblPr>
      <w:tblGrid>
        <w:gridCol w:w="950"/>
        <w:gridCol w:w="2233"/>
        <w:gridCol w:w="1302"/>
        <w:gridCol w:w="1404"/>
        <w:gridCol w:w="1495"/>
      </w:tblGrid>
      <w:tr w:rsidR="004D3B4F" w:rsidRPr="004D3B4F" w:rsidTr="004D3B4F">
        <w:trPr>
          <w:trHeight w:hRule="exact" w:val="328"/>
          <w:jc w:val="center"/>
        </w:trPr>
        <w:tc>
          <w:tcPr>
            <w:tcW w:w="950" w:type="dxa"/>
            <w:tcBorders>
              <w:top w:val="single" w:sz="4" w:space="0" w:color="000000"/>
              <w:left w:val="single" w:sz="4" w:space="0" w:color="000000"/>
              <w:bottom w:val="single" w:sz="4" w:space="0" w:color="000000"/>
              <w:right w:val="single" w:sz="4" w:space="0" w:color="000000"/>
            </w:tcBorders>
            <w:shd w:val="clear" w:color="auto" w:fill="9CC2E5"/>
          </w:tcPr>
          <w:p w:rsidR="004D3B4F" w:rsidRPr="004D3B4F" w:rsidRDefault="004D3B4F" w:rsidP="004D3B4F">
            <w:pPr>
              <w:kinsoku w:val="0"/>
              <w:overflowPunct w:val="0"/>
              <w:autoSpaceDE w:val="0"/>
              <w:autoSpaceDN w:val="0"/>
              <w:adjustRightInd w:val="0"/>
              <w:spacing w:before="76"/>
              <w:ind w:left="103"/>
              <w:rPr>
                <w:rFonts w:eastAsiaTheme="minorHAnsi"/>
                <w:sz w:val="18"/>
                <w:szCs w:val="18"/>
                <w:lang w:eastAsia="en-US"/>
              </w:rPr>
            </w:pPr>
            <w:r w:rsidRPr="004D3B4F">
              <w:rPr>
                <w:rFonts w:eastAsiaTheme="minorHAnsi"/>
                <w:b/>
                <w:bCs/>
                <w:sz w:val="18"/>
                <w:szCs w:val="18"/>
                <w:lang w:eastAsia="en-US"/>
              </w:rPr>
              <w:t>Sıra</w:t>
            </w:r>
            <w:r w:rsidRPr="004D3B4F">
              <w:rPr>
                <w:rFonts w:eastAsiaTheme="minorHAnsi"/>
                <w:b/>
                <w:bCs/>
                <w:spacing w:val="-5"/>
                <w:sz w:val="18"/>
                <w:szCs w:val="18"/>
                <w:lang w:eastAsia="en-US"/>
              </w:rPr>
              <w:t xml:space="preserve"> </w:t>
            </w:r>
            <w:r w:rsidRPr="004D3B4F">
              <w:rPr>
                <w:rFonts w:eastAsiaTheme="minorHAnsi"/>
                <w:b/>
                <w:bCs/>
                <w:sz w:val="18"/>
                <w:szCs w:val="18"/>
                <w:lang w:eastAsia="en-US"/>
              </w:rPr>
              <w:t>No</w:t>
            </w:r>
          </w:p>
        </w:tc>
        <w:tc>
          <w:tcPr>
            <w:tcW w:w="2233" w:type="dxa"/>
            <w:tcBorders>
              <w:top w:val="single" w:sz="4" w:space="0" w:color="000000"/>
              <w:left w:val="single" w:sz="4" w:space="0" w:color="000000"/>
              <w:bottom w:val="single" w:sz="4" w:space="0" w:color="000000"/>
              <w:right w:val="single" w:sz="4" w:space="0" w:color="000000"/>
            </w:tcBorders>
            <w:shd w:val="clear" w:color="auto" w:fill="9CC2E5"/>
          </w:tcPr>
          <w:p w:rsidR="004D3B4F" w:rsidRPr="004D3B4F" w:rsidRDefault="004D3B4F" w:rsidP="004D3B4F">
            <w:pPr>
              <w:kinsoku w:val="0"/>
              <w:overflowPunct w:val="0"/>
              <w:autoSpaceDE w:val="0"/>
              <w:autoSpaceDN w:val="0"/>
              <w:adjustRightInd w:val="0"/>
              <w:spacing w:before="76"/>
              <w:ind w:left="103"/>
              <w:rPr>
                <w:rFonts w:eastAsiaTheme="minorHAnsi"/>
                <w:sz w:val="18"/>
                <w:szCs w:val="18"/>
                <w:lang w:eastAsia="en-US"/>
              </w:rPr>
            </w:pPr>
            <w:r w:rsidRPr="004D3B4F">
              <w:rPr>
                <w:rFonts w:eastAsiaTheme="minorHAnsi"/>
                <w:b/>
                <w:bCs/>
                <w:sz w:val="18"/>
                <w:szCs w:val="18"/>
                <w:lang w:eastAsia="en-US"/>
              </w:rPr>
              <w:t>Adı</w:t>
            </w:r>
            <w:r w:rsidRPr="004D3B4F">
              <w:rPr>
                <w:rFonts w:eastAsiaTheme="minorHAnsi"/>
                <w:b/>
                <w:bCs/>
                <w:spacing w:val="-11"/>
                <w:sz w:val="18"/>
                <w:szCs w:val="18"/>
                <w:lang w:eastAsia="en-US"/>
              </w:rPr>
              <w:t xml:space="preserve"> </w:t>
            </w:r>
            <w:r w:rsidRPr="004D3B4F">
              <w:rPr>
                <w:rFonts w:eastAsiaTheme="minorHAnsi"/>
                <w:b/>
                <w:bCs/>
                <w:sz w:val="18"/>
                <w:szCs w:val="18"/>
                <w:lang w:eastAsia="en-US"/>
              </w:rPr>
              <w:t>Soyadı</w:t>
            </w:r>
          </w:p>
        </w:tc>
        <w:tc>
          <w:tcPr>
            <w:tcW w:w="1302" w:type="dxa"/>
            <w:tcBorders>
              <w:top w:val="single" w:sz="4" w:space="0" w:color="000000"/>
              <w:left w:val="single" w:sz="4" w:space="0" w:color="000000"/>
              <w:bottom w:val="single" w:sz="4" w:space="0" w:color="000000"/>
              <w:right w:val="single" w:sz="4" w:space="0" w:color="000000"/>
            </w:tcBorders>
            <w:shd w:val="clear" w:color="auto" w:fill="9CC2E5"/>
          </w:tcPr>
          <w:p w:rsidR="004D3B4F" w:rsidRPr="004D3B4F" w:rsidRDefault="004D3B4F" w:rsidP="004D3B4F">
            <w:pPr>
              <w:kinsoku w:val="0"/>
              <w:overflowPunct w:val="0"/>
              <w:autoSpaceDE w:val="0"/>
              <w:autoSpaceDN w:val="0"/>
              <w:adjustRightInd w:val="0"/>
              <w:spacing w:before="76"/>
              <w:ind w:left="103"/>
              <w:rPr>
                <w:rFonts w:eastAsiaTheme="minorHAnsi"/>
                <w:sz w:val="18"/>
                <w:szCs w:val="18"/>
                <w:lang w:eastAsia="en-US"/>
              </w:rPr>
            </w:pPr>
            <w:r w:rsidRPr="004D3B4F">
              <w:rPr>
                <w:rFonts w:eastAsiaTheme="minorHAnsi"/>
                <w:b/>
                <w:bCs/>
                <w:sz w:val="18"/>
                <w:szCs w:val="18"/>
                <w:lang w:eastAsia="en-US"/>
              </w:rPr>
              <w:t>Numarası</w:t>
            </w:r>
          </w:p>
        </w:tc>
        <w:tc>
          <w:tcPr>
            <w:tcW w:w="1404" w:type="dxa"/>
            <w:tcBorders>
              <w:top w:val="single" w:sz="4" w:space="0" w:color="000000"/>
              <w:left w:val="single" w:sz="4" w:space="0" w:color="000000"/>
              <w:bottom w:val="single" w:sz="4" w:space="0" w:color="000000"/>
              <w:right w:val="single" w:sz="4" w:space="0" w:color="000000"/>
            </w:tcBorders>
            <w:shd w:val="clear" w:color="auto" w:fill="9CC2E5"/>
          </w:tcPr>
          <w:p w:rsidR="004D3B4F" w:rsidRPr="004D3B4F" w:rsidRDefault="004D3B4F" w:rsidP="004D3B4F">
            <w:pPr>
              <w:kinsoku w:val="0"/>
              <w:overflowPunct w:val="0"/>
              <w:autoSpaceDE w:val="0"/>
              <w:autoSpaceDN w:val="0"/>
              <w:adjustRightInd w:val="0"/>
              <w:spacing w:before="76"/>
              <w:ind w:left="103"/>
              <w:rPr>
                <w:rFonts w:eastAsiaTheme="minorHAnsi"/>
                <w:sz w:val="18"/>
                <w:szCs w:val="18"/>
                <w:lang w:eastAsia="en-US"/>
              </w:rPr>
            </w:pPr>
            <w:r w:rsidRPr="004D3B4F">
              <w:rPr>
                <w:rFonts w:eastAsiaTheme="minorHAnsi"/>
                <w:b/>
                <w:bCs/>
                <w:sz w:val="18"/>
                <w:szCs w:val="18"/>
                <w:lang w:eastAsia="en-US"/>
              </w:rPr>
              <w:t>Dersin</w:t>
            </w:r>
            <w:r w:rsidRPr="004D3B4F">
              <w:rPr>
                <w:rFonts w:eastAsiaTheme="minorHAnsi"/>
                <w:b/>
                <w:bCs/>
                <w:spacing w:val="-1"/>
                <w:sz w:val="18"/>
                <w:szCs w:val="18"/>
                <w:lang w:eastAsia="en-US"/>
              </w:rPr>
              <w:t xml:space="preserve"> </w:t>
            </w:r>
            <w:r w:rsidRPr="004D3B4F">
              <w:rPr>
                <w:rFonts w:eastAsiaTheme="minorHAnsi"/>
                <w:b/>
                <w:bCs/>
                <w:sz w:val="18"/>
                <w:szCs w:val="18"/>
                <w:lang w:eastAsia="en-US"/>
              </w:rPr>
              <w:t>Kodu</w:t>
            </w:r>
          </w:p>
        </w:tc>
        <w:tc>
          <w:tcPr>
            <w:tcW w:w="1495" w:type="dxa"/>
            <w:tcBorders>
              <w:top w:val="single" w:sz="4" w:space="0" w:color="000000"/>
              <w:left w:val="single" w:sz="4" w:space="0" w:color="000000"/>
              <w:bottom w:val="single" w:sz="4" w:space="0" w:color="000000"/>
              <w:right w:val="single" w:sz="4" w:space="0" w:color="000000"/>
            </w:tcBorders>
            <w:shd w:val="clear" w:color="auto" w:fill="9CC2E5"/>
          </w:tcPr>
          <w:p w:rsidR="004D3B4F" w:rsidRPr="004D3B4F" w:rsidRDefault="004D3B4F" w:rsidP="004D3B4F">
            <w:pPr>
              <w:kinsoku w:val="0"/>
              <w:overflowPunct w:val="0"/>
              <w:autoSpaceDE w:val="0"/>
              <w:autoSpaceDN w:val="0"/>
              <w:adjustRightInd w:val="0"/>
              <w:spacing w:before="76"/>
              <w:ind w:left="103"/>
              <w:rPr>
                <w:rFonts w:eastAsiaTheme="minorHAnsi"/>
                <w:sz w:val="18"/>
                <w:szCs w:val="18"/>
                <w:lang w:eastAsia="en-US"/>
              </w:rPr>
            </w:pPr>
            <w:r w:rsidRPr="004D3B4F">
              <w:rPr>
                <w:rFonts w:eastAsiaTheme="minorHAnsi"/>
                <w:b/>
                <w:bCs/>
                <w:sz w:val="18"/>
                <w:szCs w:val="18"/>
                <w:lang w:eastAsia="en-US"/>
              </w:rPr>
              <w:t>Dersin</w:t>
            </w:r>
            <w:r w:rsidRPr="004D3B4F">
              <w:rPr>
                <w:rFonts w:eastAsiaTheme="minorHAnsi"/>
                <w:b/>
                <w:bCs/>
                <w:spacing w:val="-5"/>
                <w:sz w:val="18"/>
                <w:szCs w:val="18"/>
                <w:lang w:eastAsia="en-US"/>
              </w:rPr>
              <w:t xml:space="preserve"> </w:t>
            </w:r>
            <w:r w:rsidRPr="004D3B4F">
              <w:rPr>
                <w:rFonts w:eastAsiaTheme="minorHAnsi"/>
                <w:b/>
                <w:bCs/>
                <w:sz w:val="18"/>
                <w:szCs w:val="18"/>
                <w:lang w:eastAsia="en-US"/>
              </w:rPr>
              <w:t>Adı</w:t>
            </w:r>
          </w:p>
        </w:tc>
      </w:tr>
      <w:tr w:rsidR="004D3B4F" w:rsidRPr="004D3B4F" w:rsidTr="004D3B4F">
        <w:trPr>
          <w:trHeight w:hRule="exact" w:val="214"/>
          <w:jc w:val="center"/>
        </w:trPr>
        <w:tc>
          <w:tcPr>
            <w:tcW w:w="950" w:type="dxa"/>
            <w:tcBorders>
              <w:top w:val="single" w:sz="4" w:space="0" w:color="000000"/>
              <w:left w:val="single" w:sz="4" w:space="0" w:color="000000"/>
              <w:bottom w:val="single" w:sz="4" w:space="0" w:color="000000"/>
              <w:right w:val="single" w:sz="4" w:space="0" w:color="000000"/>
            </w:tcBorders>
          </w:tcPr>
          <w:p w:rsidR="004D3B4F" w:rsidRPr="004D3B4F" w:rsidRDefault="004D3B4F" w:rsidP="004D3B4F">
            <w:pPr>
              <w:kinsoku w:val="0"/>
              <w:overflowPunct w:val="0"/>
              <w:autoSpaceDE w:val="0"/>
              <w:autoSpaceDN w:val="0"/>
              <w:adjustRightInd w:val="0"/>
              <w:jc w:val="center"/>
              <w:rPr>
                <w:rFonts w:eastAsiaTheme="minorHAnsi"/>
                <w:sz w:val="18"/>
                <w:szCs w:val="18"/>
                <w:lang w:eastAsia="en-US"/>
              </w:rPr>
            </w:pPr>
            <w:r w:rsidRPr="004D3B4F">
              <w:rPr>
                <w:rFonts w:eastAsiaTheme="minorHAnsi"/>
                <w:sz w:val="18"/>
                <w:szCs w:val="18"/>
                <w:lang w:eastAsia="en-US"/>
              </w:rPr>
              <w:t>1</w:t>
            </w:r>
          </w:p>
        </w:tc>
        <w:tc>
          <w:tcPr>
            <w:tcW w:w="2233" w:type="dxa"/>
            <w:tcBorders>
              <w:top w:val="single" w:sz="4" w:space="0" w:color="000000"/>
              <w:left w:val="single" w:sz="4" w:space="0" w:color="000000"/>
              <w:bottom w:val="single" w:sz="4" w:space="0" w:color="000000"/>
              <w:right w:val="single" w:sz="4" w:space="0" w:color="000000"/>
            </w:tcBorders>
          </w:tcPr>
          <w:p w:rsidR="004D3B4F" w:rsidRPr="004D3B4F" w:rsidRDefault="004D3B4F" w:rsidP="004D3B4F">
            <w:pPr>
              <w:kinsoku w:val="0"/>
              <w:overflowPunct w:val="0"/>
              <w:autoSpaceDE w:val="0"/>
              <w:autoSpaceDN w:val="0"/>
              <w:adjustRightInd w:val="0"/>
              <w:ind w:left="103"/>
              <w:rPr>
                <w:rFonts w:eastAsiaTheme="minorHAnsi"/>
                <w:sz w:val="18"/>
                <w:szCs w:val="18"/>
                <w:lang w:eastAsia="en-US"/>
              </w:rPr>
            </w:pPr>
            <w:r w:rsidRPr="004D3B4F">
              <w:rPr>
                <w:rFonts w:eastAsiaTheme="minorHAnsi"/>
                <w:sz w:val="18"/>
                <w:szCs w:val="18"/>
                <w:lang w:eastAsia="en-US"/>
              </w:rPr>
              <w:t>Emre</w:t>
            </w:r>
            <w:r w:rsidRPr="004D3B4F">
              <w:rPr>
                <w:rFonts w:eastAsiaTheme="minorHAnsi"/>
                <w:spacing w:val="-24"/>
                <w:sz w:val="18"/>
                <w:szCs w:val="18"/>
                <w:lang w:eastAsia="en-US"/>
              </w:rPr>
              <w:t xml:space="preserve"> </w:t>
            </w:r>
            <w:r w:rsidRPr="004D3B4F">
              <w:rPr>
                <w:rFonts w:eastAsiaTheme="minorHAnsi"/>
                <w:sz w:val="18"/>
                <w:szCs w:val="18"/>
                <w:lang w:eastAsia="en-US"/>
              </w:rPr>
              <w:t>İBRAHİMOĞLU</w:t>
            </w:r>
          </w:p>
        </w:tc>
        <w:tc>
          <w:tcPr>
            <w:tcW w:w="1302" w:type="dxa"/>
            <w:tcBorders>
              <w:top w:val="single" w:sz="4" w:space="0" w:color="000000"/>
              <w:left w:val="single" w:sz="4" w:space="0" w:color="000000"/>
              <w:bottom w:val="single" w:sz="4" w:space="0" w:color="000000"/>
              <w:right w:val="single" w:sz="4" w:space="0" w:color="000000"/>
            </w:tcBorders>
          </w:tcPr>
          <w:p w:rsidR="004D3B4F" w:rsidRPr="004D3B4F" w:rsidRDefault="004D3B4F" w:rsidP="004D3B4F">
            <w:pPr>
              <w:kinsoku w:val="0"/>
              <w:overflowPunct w:val="0"/>
              <w:autoSpaceDE w:val="0"/>
              <w:autoSpaceDN w:val="0"/>
              <w:adjustRightInd w:val="0"/>
              <w:ind w:left="103"/>
              <w:rPr>
                <w:rFonts w:eastAsiaTheme="minorHAnsi"/>
                <w:sz w:val="18"/>
                <w:szCs w:val="18"/>
                <w:lang w:eastAsia="en-US"/>
              </w:rPr>
            </w:pPr>
            <w:r w:rsidRPr="004D3B4F">
              <w:rPr>
                <w:rFonts w:eastAsiaTheme="minorHAnsi"/>
                <w:sz w:val="18"/>
                <w:szCs w:val="18"/>
                <w:lang w:eastAsia="en-US"/>
              </w:rPr>
              <w:t>G0901.06070</w:t>
            </w:r>
          </w:p>
        </w:tc>
        <w:tc>
          <w:tcPr>
            <w:tcW w:w="1404" w:type="dxa"/>
            <w:tcBorders>
              <w:top w:val="single" w:sz="4" w:space="0" w:color="000000"/>
              <w:left w:val="single" w:sz="4" w:space="0" w:color="000000"/>
              <w:bottom w:val="single" w:sz="4" w:space="0" w:color="000000"/>
              <w:right w:val="single" w:sz="4" w:space="0" w:color="000000"/>
            </w:tcBorders>
          </w:tcPr>
          <w:p w:rsidR="004D3B4F" w:rsidRPr="004D3B4F" w:rsidRDefault="004D3B4F" w:rsidP="004D3B4F">
            <w:pPr>
              <w:kinsoku w:val="0"/>
              <w:overflowPunct w:val="0"/>
              <w:autoSpaceDE w:val="0"/>
              <w:autoSpaceDN w:val="0"/>
              <w:adjustRightInd w:val="0"/>
              <w:ind w:left="103"/>
              <w:rPr>
                <w:rFonts w:eastAsiaTheme="minorHAnsi"/>
                <w:sz w:val="18"/>
                <w:szCs w:val="18"/>
                <w:lang w:eastAsia="en-US"/>
              </w:rPr>
            </w:pPr>
            <w:r w:rsidRPr="004D3B4F">
              <w:rPr>
                <w:rFonts w:eastAsiaTheme="minorHAnsi"/>
                <w:sz w:val="18"/>
                <w:szCs w:val="18"/>
                <w:lang w:eastAsia="en-US"/>
              </w:rPr>
              <w:t>MKM455</w:t>
            </w:r>
          </w:p>
        </w:tc>
        <w:tc>
          <w:tcPr>
            <w:tcW w:w="1495" w:type="dxa"/>
            <w:tcBorders>
              <w:top w:val="single" w:sz="4" w:space="0" w:color="000000"/>
              <w:left w:val="single" w:sz="4" w:space="0" w:color="000000"/>
              <w:bottom w:val="single" w:sz="4" w:space="0" w:color="000000"/>
              <w:right w:val="single" w:sz="4" w:space="0" w:color="000000"/>
            </w:tcBorders>
          </w:tcPr>
          <w:p w:rsidR="004D3B4F" w:rsidRPr="004D3B4F" w:rsidRDefault="004D3B4F" w:rsidP="004D3B4F">
            <w:pPr>
              <w:kinsoku w:val="0"/>
              <w:overflowPunct w:val="0"/>
              <w:autoSpaceDE w:val="0"/>
              <w:autoSpaceDN w:val="0"/>
              <w:adjustRightInd w:val="0"/>
              <w:ind w:left="103"/>
              <w:rPr>
                <w:rFonts w:eastAsiaTheme="minorHAnsi"/>
                <w:sz w:val="18"/>
                <w:szCs w:val="18"/>
                <w:lang w:eastAsia="en-US"/>
              </w:rPr>
            </w:pPr>
            <w:r w:rsidRPr="004D3B4F">
              <w:rPr>
                <w:rFonts w:eastAsiaTheme="minorHAnsi"/>
                <w:sz w:val="18"/>
                <w:szCs w:val="18"/>
                <w:lang w:eastAsia="en-US"/>
              </w:rPr>
              <w:t>Güneş</w:t>
            </w:r>
            <w:r w:rsidRPr="004D3B4F">
              <w:rPr>
                <w:rFonts w:eastAsiaTheme="minorHAnsi"/>
                <w:spacing w:val="-14"/>
                <w:sz w:val="18"/>
                <w:szCs w:val="18"/>
                <w:lang w:eastAsia="en-US"/>
              </w:rPr>
              <w:t xml:space="preserve"> </w:t>
            </w:r>
            <w:r w:rsidRPr="004D3B4F">
              <w:rPr>
                <w:rFonts w:eastAsiaTheme="minorHAnsi"/>
                <w:sz w:val="18"/>
                <w:szCs w:val="18"/>
                <w:lang w:eastAsia="en-US"/>
              </w:rPr>
              <w:t>Enerjisi</w:t>
            </w:r>
          </w:p>
        </w:tc>
      </w:tr>
    </w:tbl>
    <w:p w:rsidR="00B2202B" w:rsidRDefault="00B2202B" w:rsidP="00634C23">
      <w:pPr>
        <w:jc w:val="center"/>
        <w:rPr>
          <w:b/>
        </w:rPr>
      </w:pPr>
    </w:p>
    <w:p w:rsidR="004D3B4F" w:rsidRDefault="004D3B4F" w:rsidP="004D3B4F">
      <w:pPr>
        <w:jc w:val="both"/>
      </w:pPr>
      <w:r>
        <w:rPr>
          <w:b/>
        </w:rPr>
        <w:t>51-</w:t>
      </w:r>
      <w:r>
        <w:t xml:space="preserve"> Fakültemiz </w:t>
      </w:r>
      <w:r w:rsidRPr="004D3B4F">
        <w:t xml:space="preserve">Metalurji ve Malzeme </w:t>
      </w:r>
      <w:r>
        <w:t xml:space="preserve">Mühendisliği Bölüm Başkanlığının </w:t>
      </w:r>
      <w:r w:rsidRPr="004D3B4F">
        <w:t>08/02/2016-5832</w:t>
      </w:r>
      <w:r>
        <w:t xml:space="preserve"> evrak, tarih, sayılı yazısı görüşmeye açıldı.</w:t>
      </w:r>
    </w:p>
    <w:p w:rsidR="004D3B4F" w:rsidRDefault="004D3B4F" w:rsidP="004D3B4F">
      <w:pPr>
        <w:jc w:val="both"/>
      </w:pPr>
    </w:p>
    <w:p w:rsidR="004D3B4F" w:rsidRDefault="004D3B4F" w:rsidP="004D3B4F">
      <w:pPr>
        <w:jc w:val="both"/>
      </w:pPr>
      <w:r>
        <w:rPr>
          <w:szCs w:val="24"/>
        </w:rPr>
        <w:t xml:space="preserve">Yapılan görüşmeler sonunda; Fakültemiz </w:t>
      </w:r>
      <w:r w:rsidRPr="004D3B4F">
        <w:rPr>
          <w:szCs w:val="24"/>
        </w:rPr>
        <w:t xml:space="preserve">Metalurji ve Malzeme </w:t>
      </w:r>
      <w:r>
        <w:rPr>
          <w:szCs w:val="24"/>
        </w:rPr>
        <w:t xml:space="preserve">Mühendisliği Bölümü </w:t>
      </w:r>
      <w:r w:rsidRPr="004D3B4F">
        <w:rPr>
          <w:szCs w:val="24"/>
        </w:rPr>
        <w:t>G100108089 numaralı öğrencilerinden Abdül Samet İNCE'nin MMM</w:t>
      </w:r>
      <w:r>
        <w:rPr>
          <w:szCs w:val="24"/>
        </w:rPr>
        <w:t xml:space="preserve"> </w:t>
      </w:r>
      <w:r w:rsidRPr="004D3B4F">
        <w:rPr>
          <w:szCs w:val="24"/>
        </w:rPr>
        <w:t>412 Kompozit Malzemeler dersinin silinmesinin</w:t>
      </w:r>
      <w:r>
        <w:rPr>
          <w:b/>
          <w:szCs w:val="24"/>
        </w:rPr>
        <w:t xml:space="preserve">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FA5893" w:rsidRDefault="00FA5893" w:rsidP="00FA5893">
      <w:pPr>
        <w:jc w:val="both"/>
      </w:pPr>
      <w:r>
        <w:rPr>
          <w:b/>
        </w:rPr>
        <w:t>52-</w:t>
      </w:r>
      <w:r>
        <w:t xml:space="preserve"> Fakültemiz </w:t>
      </w:r>
      <w:r w:rsidRPr="00FA5893">
        <w:t>Elektrik Elektronik</w:t>
      </w:r>
      <w:r>
        <w:t xml:space="preserve"> Mühendisliği Bölüm Başkanlığının </w:t>
      </w:r>
      <w:r w:rsidRPr="00FA5893">
        <w:t>09/02/2016-6042</w:t>
      </w:r>
      <w:r>
        <w:t xml:space="preserve"> evrak, tarih, sayılı yazısı görüşmeye açıldı.</w:t>
      </w:r>
    </w:p>
    <w:p w:rsidR="00FA5893" w:rsidRDefault="00FA5893" w:rsidP="00FA5893">
      <w:pPr>
        <w:jc w:val="both"/>
      </w:pPr>
    </w:p>
    <w:p w:rsidR="00FA5893" w:rsidRDefault="00FA5893" w:rsidP="00FA5893">
      <w:pPr>
        <w:jc w:val="both"/>
      </w:pPr>
      <w:r>
        <w:rPr>
          <w:szCs w:val="24"/>
        </w:rPr>
        <w:t xml:space="preserve">Yapılan görüşmeler sonunda; Fakültemiz </w:t>
      </w:r>
      <w:r w:rsidRPr="00FA5893">
        <w:rPr>
          <w:szCs w:val="24"/>
        </w:rPr>
        <w:t>Elektrik Elektronik</w:t>
      </w:r>
      <w:r>
        <w:rPr>
          <w:szCs w:val="24"/>
        </w:rPr>
        <w:t xml:space="preserve"> Mühendisliği Bölümüne </w:t>
      </w:r>
      <w:r w:rsidRPr="00FA5893">
        <w:rPr>
          <w:szCs w:val="24"/>
        </w:rPr>
        <w:t>Mühendislik Tamamlama Programı kapsamında kayıt yaptıran</w:t>
      </w:r>
      <w:r>
        <w:rPr>
          <w:szCs w:val="24"/>
        </w:rPr>
        <w:t xml:space="preserve"> </w:t>
      </w:r>
      <w:r w:rsidRPr="00FA5893">
        <w:rPr>
          <w:szCs w:val="24"/>
        </w:rPr>
        <w:t>1501.00500 numaralı öğrencisi Murat ALÇIN'ın daha önce almış olduğu Olasılık ve İstatistik</w:t>
      </w:r>
      <w:r>
        <w:rPr>
          <w:szCs w:val="24"/>
        </w:rPr>
        <w:t xml:space="preserve"> </w:t>
      </w:r>
      <w:r w:rsidRPr="00FA5893">
        <w:rPr>
          <w:szCs w:val="24"/>
        </w:rPr>
        <w:t>dersinin bölümümüzde verilen IST204-Olasılık ve İstatistik dersi yerine sayılarak harf</w:t>
      </w:r>
      <w:r>
        <w:rPr>
          <w:szCs w:val="24"/>
        </w:rPr>
        <w:t xml:space="preserve"> </w:t>
      </w:r>
      <w:r w:rsidRPr="00FA5893">
        <w:rPr>
          <w:szCs w:val="24"/>
        </w:rPr>
        <w:t>notunun 'CB' olarak aktarılması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FA5893" w:rsidRDefault="00FA5893" w:rsidP="00FA5893">
      <w:pPr>
        <w:jc w:val="both"/>
      </w:pPr>
      <w:r>
        <w:rPr>
          <w:b/>
        </w:rPr>
        <w:t>53-</w:t>
      </w:r>
      <w:r>
        <w:t xml:space="preserve"> Fakültemiz </w:t>
      </w:r>
      <w:r w:rsidRPr="00FA5893">
        <w:t>Endüstri</w:t>
      </w:r>
      <w:r>
        <w:t xml:space="preserve"> Mühendisliği Bölüm Başkanlığının </w:t>
      </w:r>
      <w:r w:rsidRPr="00FA5893">
        <w:t>08/02/2016-5860</w:t>
      </w:r>
      <w:r>
        <w:t xml:space="preserve"> evrak, tarih, sayılı yazısı görüşmeye açıldı.</w:t>
      </w:r>
    </w:p>
    <w:p w:rsidR="00FA5893" w:rsidRDefault="00FA5893" w:rsidP="00FA5893">
      <w:pPr>
        <w:jc w:val="both"/>
      </w:pPr>
    </w:p>
    <w:p w:rsidR="00FA5893" w:rsidRDefault="00FA5893" w:rsidP="005A123B">
      <w:pPr>
        <w:jc w:val="both"/>
      </w:pPr>
      <w:r>
        <w:rPr>
          <w:szCs w:val="24"/>
        </w:rPr>
        <w:t xml:space="preserve">Yapılan görüşmeler sonunda; </w:t>
      </w:r>
      <w:r w:rsidRPr="00FA5893">
        <w:rPr>
          <w:szCs w:val="24"/>
        </w:rPr>
        <w:t>Üniversitemiz Yabancı Dil Muafiyet/Yeterlilik Sınavında başarılı olup, muafiyeti</w:t>
      </w:r>
      <w:r>
        <w:rPr>
          <w:szCs w:val="24"/>
        </w:rPr>
        <w:t xml:space="preserve"> </w:t>
      </w:r>
      <w:r w:rsidRPr="00FA5893">
        <w:rPr>
          <w:szCs w:val="24"/>
        </w:rPr>
        <w:t>Yapılan</w:t>
      </w:r>
      <w:r>
        <w:rPr>
          <w:szCs w:val="24"/>
        </w:rPr>
        <w:t xml:space="preserve"> Fakültemiz </w:t>
      </w:r>
      <w:r w:rsidRPr="00FA5893">
        <w:rPr>
          <w:szCs w:val="24"/>
        </w:rPr>
        <w:t>Endüstri</w:t>
      </w:r>
      <w:r>
        <w:rPr>
          <w:szCs w:val="24"/>
        </w:rPr>
        <w:t xml:space="preserve"> Mühendisliği Bölümü </w:t>
      </w:r>
      <w:r w:rsidR="005A123B" w:rsidRPr="005A123B">
        <w:rPr>
          <w:szCs w:val="24"/>
        </w:rPr>
        <w:t>öğrencilerinden 1301.02025 nolu Cem</w:t>
      </w:r>
      <w:r w:rsidR="005A123B">
        <w:rPr>
          <w:szCs w:val="24"/>
        </w:rPr>
        <w:t xml:space="preserve"> ETİK'in, muafiyeti iptal ediler</w:t>
      </w:r>
      <w:r w:rsidR="005A123B" w:rsidRPr="005A123B">
        <w:rPr>
          <w:szCs w:val="24"/>
        </w:rPr>
        <w:t>ek</w:t>
      </w:r>
      <w:r w:rsidR="005A123B">
        <w:rPr>
          <w:szCs w:val="24"/>
        </w:rPr>
        <w:t xml:space="preserve"> </w:t>
      </w:r>
      <w:r w:rsidR="005A123B" w:rsidRPr="005A123B">
        <w:rPr>
          <w:szCs w:val="24"/>
        </w:rPr>
        <w:t>"DIL-102 İngilizce" dersine yazılması</w:t>
      </w:r>
      <w:r w:rsidR="005A123B">
        <w:rPr>
          <w:szCs w:val="24"/>
        </w:rPr>
        <w:t>nın</w:t>
      </w:r>
      <w:r w:rsidR="005A123B" w:rsidRPr="005A123B">
        <w:rPr>
          <w:b/>
          <w:szCs w:val="24"/>
        </w:rPr>
        <w:t xml:space="preserve"> </w:t>
      </w:r>
      <w:r>
        <w:rPr>
          <w:b/>
        </w:rPr>
        <w:t>uygun</w:t>
      </w:r>
      <w:r>
        <w:t xml:space="preserve"> olduğuna kararın Rektörlük Öğrenci İşleri Dairesi Başkanlığı ve Bölüm Başkanlığına bildirilmesine oy birliği ile karar verildi.</w:t>
      </w:r>
    </w:p>
    <w:p w:rsidR="005A123B" w:rsidRDefault="005A123B" w:rsidP="005A123B">
      <w:pPr>
        <w:jc w:val="both"/>
      </w:pPr>
      <w:r>
        <w:rPr>
          <w:b/>
        </w:rPr>
        <w:t>54-</w:t>
      </w:r>
      <w:r>
        <w:t xml:space="preserve"> Fakültemiz </w:t>
      </w:r>
      <w:r w:rsidRPr="00FA5893">
        <w:t>Endüstri</w:t>
      </w:r>
      <w:r>
        <w:t xml:space="preserve"> Mühendisliği Bölüm Başkanlığının </w:t>
      </w:r>
      <w:r w:rsidRPr="005A123B">
        <w:t>09/02/2016-6015</w:t>
      </w:r>
      <w:r>
        <w:t xml:space="preserve"> evrak, tarih, sayılı yazısı görüşmeye açıldı.</w:t>
      </w:r>
    </w:p>
    <w:p w:rsidR="005A123B" w:rsidRDefault="005A123B" w:rsidP="005A123B">
      <w:pPr>
        <w:jc w:val="both"/>
      </w:pPr>
    </w:p>
    <w:p w:rsidR="005A123B" w:rsidRDefault="005A123B" w:rsidP="005A123B">
      <w:pPr>
        <w:jc w:val="both"/>
      </w:pPr>
      <w:r>
        <w:rPr>
          <w:szCs w:val="24"/>
        </w:rPr>
        <w:t xml:space="preserve">Yapılan görüşmeler sonunda; </w:t>
      </w:r>
      <w:r w:rsidRPr="00FA5893">
        <w:rPr>
          <w:szCs w:val="24"/>
        </w:rPr>
        <w:t>Üniversitemiz Yabancı Dil Muafiyet/Yeterlilik Sınavında başarılı olup, muafiyeti</w:t>
      </w:r>
      <w:r>
        <w:rPr>
          <w:szCs w:val="24"/>
        </w:rPr>
        <w:t xml:space="preserve"> </w:t>
      </w:r>
      <w:r w:rsidRPr="00FA5893">
        <w:rPr>
          <w:szCs w:val="24"/>
        </w:rPr>
        <w:t>Yapılan</w:t>
      </w:r>
      <w:r>
        <w:rPr>
          <w:szCs w:val="24"/>
        </w:rPr>
        <w:t xml:space="preserve"> Fakültemiz </w:t>
      </w:r>
      <w:r w:rsidRPr="00FA5893">
        <w:rPr>
          <w:szCs w:val="24"/>
        </w:rPr>
        <w:t>Endüstri</w:t>
      </w:r>
      <w:r>
        <w:rPr>
          <w:szCs w:val="24"/>
        </w:rPr>
        <w:t xml:space="preserve"> Mühendisliği Bölümü </w:t>
      </w:r>
      <w:r w:rsidRPr="005A123B">
        <w:rPr>
          <w:szCs w:val="24"/>
        </w:rPr>
        <w:t>öğrencilerinden 1101.02033 nolu Tuğçe ŞENBAŞ'ın</w:t>
      </w:r>
      <w:r>
        <w:rPr>
          <w:szCs w:val="24"/>
        </w:rPr>
        <w:t>, muafiyeti iptal ediler</w:t>
      </w:r>
      <w:r w:rsidRPr="005A123B">
        <w:rPr>
          <w:szCs w:val="24"/>
        </w:rPr>
        <w:t>ek</w:t>
      </w:r>
      <w:r>
        <w:rPr>
          <w:szCs w:val="24"/>
        </w:rPr>
        <w:t xml:space="preserve"> </w:t>
      </w:r>
      <w:r w:rsidRPr="005A123B">
        <w:rPr>
          <w:szCs w:val="24"/>
        </w:rPr>
        <w:t>"DIL-102 İngilizce" dersine yazılması</w:t>
      </w:r>
      <w:r>
        <w:rPr>
          <w:szCs w:val="24"/>
        </w:rPr>
        <w:t>nın</w:t>
      </w:r>
      <w:r w:rsidRPr="005A123B">
        <w:rPr>
          <w:b/>
          <w:szCs w:val="24"/>
        </w:rPr>
        <w:t xml:space="preserve"> </w:t>
      </w:r>
      <w:r>
        <w:rPr>
          <w:b/>
        </w:rPr>
        <w:t>uygun</w:t>
      </w:r>
      <w:r>
        <w:t xml:space="preserve"> olduğuna kararın Rektörlük Öğrenci İşleri Dairesi Başkanlığı ve Bölüm Başkanlığına bildirilmesine oy birliği ile karar verildi.</w:t>
      </w:r>
    </w:p>
    <w:p w:rsidR="00B2202B" w:rsidRDefault="00B2202B"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343740" w:rsidRDefault="00343740" w:rsidP="00343740">
      <w:pPr>
        <w:jc w:val="both"/>
      </w:pPr>
      <w:r>
        <w:rPr>
          <w:b/>
        </w:rPr>
        <w:lastRenderedPageBreak/>
        <w:t>55</w:t>
      </w:r>
      <w:r>
        <w:rPr>
          <w:b/>
        </w:rPr>
        <w:t>-</w:t>
      </w:r>
      <w:r>
        <w:t xml:space="preserve"> Fakültemiz </w:t>
      </w:r>
      <w:r>
        <w:t xml:space="preserve">Makine </w:t>
      </w:r>
      <w:r>
        <w:t xml:space="preserve">Mühendisliği Bölüm Başkanlığının </w:t>
      </w:r>
      <w:r w:rsidRPr="00343740">
        <w:t>09/02/2016-5991</w:t>
      </w:r>
      <w:r>
        <w:t xml:space="preserve"> </w:t>
      </w:r>
      <w:r>
        <w:t>evrak, tarih, sayılı yazısı görüşmeye açıldı.</w:t>
      </w:r>
    </w:p>
    <w:p w:rsidR="00343740" w:rsidRDefault="00343740" w:rsidP="00343740">
      <w:pPr>
        <w:jc w:val="both"/>
      </w:pPr>
    </w:p>
    <w:p w:rsidR="00343740" w:rsidRDefault="00343740" w:rsidP="00343740">
      <w:pPr>
        <w:jc w:val="both"/>
      </w:pPr>
      <w:r>
        <w:rPr>
          <w:szCs w:val="24"/>
        </w:rPr>
        <w:t>Yapılan görüşmeler sonunda</w:t>
      </w:r>
      <w:r>
        <w:rPr>
          <w:szCs w:val="24"/>
        </w:rPr>
        <w:t>;</w:t>
      </w:r>
      <w:r>
        <w:rPr>
          <w:szCs w:val="24"/>
        </w:rPr>
        <w:t xml:space="preserve"> Fakültemiz </w:t>
      </w:r>
      <w:r>
        <w:rPr>
          <w:szCs w:val="24"/>
        </w:rPr>
        <w:t xml:space="preserve">Makine </w:t>
      </w:r>
      <w:r>
        <w:rPr>
          <w:szCs w:val="24"/>
        </w:rPr>
        <w:t xml:space="preserve">Mühendisliği Bölümü </w:t>
      </w:r>
      <w:r w:rsidRPr="00343740">
        <w:rPr>
          <w:szCs w:val="24"/>
        </w:rPr>
        <w:t>G1401.06504 numaralı öğrencilerinden Salih ÖNGÖZ' ün maddi</w:t>
      </w:r>
      <w:r>
        <w:rPr>
          <w:szCs w:val="24"/>
        </w:rPr>
        <w:t xml:space="preserve"> </w:t>
      </w:r>
      <w:r w:rsidRPr="00343740">
        <w:rPr>
          <w:szCs w:val="24"/>
        </w:rPr>
        <w:t>imkânsızlık</w:t>
      </w:r>
      <w:r w:rsidRPr="00343740">
        <w:rPr>
          <w:szCs w:val="24"/>
        </w:rPr>
        <w:t xml:space="preserve"> nedeniyle, 2015-2016 Eğitim-Öğretim Yılı Bahar Yarıyılında kaydının</w:t>
      </w:r>
      <w:r>
        <w:rPr>
          <w:szCs w:val="24"/>
        </w:rPr>
        <w:t xml:space="preserve"> </w:t>
      </w:r>
      <w:r w:rsidRPr="00343740">
        <w:rPr>
          <w:szCs w:val="24"/>
        </w:rPr>
        <w:t>dondurulması</w:t>
      </w:r>
      <w:r>
        <w:rPr>
          <w:szCs w:val="24"/>
        </w:rPr>
        <w:t>nın</w:t>
      </w:r>
      <w:r w:rsidRPr="005A123B">
        <w:rPr>
          <w:b/>
          <w:szCs w:val="24"/>
        </w:rPr>
        <w:t xml:space="preserve"> </w:t>
      </w:r>
      <w:r>
        <w:rPr>
          <w:b/>
        </w:rPr>
        <w:t>uygun</w:t>
      </w:r>
      <w:r>
        <w:t xml:space="preserve"> olduğuna kararın Rektörlük Öğrenci İşleri Dairesi Başkanlığı ve Bölüm Başkanlığına bildirilmesine oy birliği ile karar verildi.</w:t>
      </w:r>
    </w:p>
    <w:p w:rsidR="005A123B" w:rsidRDefault="005A123B" w:rsidP="00634C23">
      <w:pPr>
        <w:jc w:val="center"/>
        <w:rPr>
          <w:b/>
        </w:rPr>
      </w:pPr>
    </w:p>
    <w:p w:rsidR="00CC57F1" w:rsidRDefault="00CC57F1" w:rsidP="00CC57F1">
      <w:pPr>
        <w:jc w:val="both"/>
      </w:pPr>
      <w:r>
        <w:rPr>
          <w:b/>
        </w:rPr>
        <w:t>56</w:t>
      </w:r>
      <w:r>
        <w:rPr>
          <w:b/>
        </w:rPr>
        <w:t>-</w:t>
      </w:r>
      <w:r>
        <w:t xml:space="preserve"> Fakültemiz </w:t>
      </w:r>
      <w:r w:rsidRPr="00CC57F1">
        <w:t>Çevre</w:t>
      </w:r>
      <w:r>
        <w:t xml:space="preserve"> </w:t>
      </w:r>
      <w:r>
        <w:t xml:space="preserve">Mühendisliği Bölüm Başkanlığının </w:t>
      </w:r>
      <w:r w:rsidRPr="00CC57F1">
        <w:t>09/02/2016-6201</w:t>
      </w:r>
      <w:r>
        <w:t xml:space="preserve"> </w:t>
      </w:r>
      <w:r>
        <w:t>evrak, tarih, sayılı yazısı görüşmeye açıldı.</w:t>
      </w:r>
    </w:p>
    <w:p w:rsidR="00CC57F1" w:rsidRDefault="00CC57F1" w:rsidP="00CC57F1">
      <w:pPr>
        <w:jc w:val="both"/>
      </w:pPr>
    </w:p>
    <w:p w:rsidR="00CC57F1" w:rsidRDefault="00CC57F1" w:rsidP="00CC57F1">
      <w:pPr>
        <w:jc w:val="both"/>
      </w:pPr>
      <w:r>
        <w:rPr>
          <w:szCs w:val="24"/>
        </w:rPr>
        <w:t xml:space="preserve">Yapılan görüşmeler sonunda; 2015-2016 Eğitim Öğretim yılı Güz dönemi sonunda tüm teorik ve pratik çalışmalarını başarı ile tamamlayan Fakültemiz </w:t>
      </w:r>
      <w:r w:rsidRPr="00CC57F1">
        <w:t>Çevre</w:t>
      </w:r>
      <w:r>
        <w:t xml:space="preserve"> </w:t>
      </w:r>
      <w:r>
        <w:t xml:space="preserve">Mühendisliği </w:t>
      </w:r>
      <w:r>
        <w:t>aşağıda</w:t>
      </w:r>
      <w:r>
        <w:t xml:space="preserve"> bilgileri verilmiş olan öğrencilerin</w:t>
      </w:r>
      <w:r w:rsidRPr="00A9441B">
        <w:t xml:space="preserve"> </w:t>
      </w:r>
      <w:r>
        <w:t xml:space="preserve">mezun olmasının </w:t>
      </w:r>
      <w:r>
        <w:rPr>
          <w:b/>
        </w:rPr>
        <w:t>uygun</w:t>
      </w:r>
      <w:r>
        <w:t xml:space="preserve"> olduğuna kararın Rektörlük Öğrenci İşleri Dairesi Başkanlığı ve Bölüm Başkanlığına bildirilmesine oy birliği ile karar verildi.</w:t>
      </w:r>
    </w:p>
    <w:p w:rsidR="005A123B" w:rsidRDefault="005A123B" w:rsidP="00634C23">
      <w:pPr>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572"/>
        <w:gridCol w:w="1589"/>
        <w:gridCol w:w="2679"/>
      </w:tblGrid>
      <w:tr w:rsidR="00CC57F1" w:rsidRPr="00CC57F1" w:rsidTr="00CC57F1">
        <w:tblPrEx>
          <w:tblCellMar>
            <w:top w:w="0" w:type="dxa"/>
            <w:left w:w="0" w:type="dxa"/>
            <w:bottom w:w="0" w:type="dxa"/>
            <w:right w:w="0" w:type="dxa"/>
          </w:tblCellMar>
        </w:tblPrEx>
        <w:trPr>
          <w:trHeight w:hRule="exact" w:val="269"/>
          <w:jc w:val="center"/>
        </w:trPr>
        <w:tc>
          <w:tcPr>
            <w:tcW w:w="572" w:type="dxa"/>
            <w:tcBorders>
              <w:top w:val="single" w:sz="4" w:space="0" w:color="000000"/>
              <w:left w:val="single" w:sz="4" w:space="0" w:color="000000"/>
              <w:bottom w:val="single" w:sz="4" w:space="0" w:color="000000"/>
              <w:right w:val="single" w:sz="4" w:space="0" w:color="000000"/>
            </w:tcBorders>
          </w:tcPr>
          <w:p w:rsidR="00CC57F1" w:rsidRPr="00CC57F1" w:rsidRDefault="00CC57F1">
            <w:pPr>
              <w:rPr>
                <w:b/>
                <w:sz w:val="18"/>
                <w:szCs w:val="18"/>
              </w:rPr>
            </w:pPr>
            <w:r w:rsidRPr="00CC57F1">
              <w:rPr>
                <w:b/>
                <w:sz w:val="18"/>
                <w:szCs w:val="18"/>
              </w:rPr>
              <w:t>S.N</w:t>
            </w:r>
          </w:p>
        </w:tc>
        <w:tc>
          <w:tcPr>
            <w:tcW w:w="158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b/>
                <w:bCs/>
                <w:sz w:val="18"/>
                <w:szCs w:val="18"/>
              </w:rPr>
              <w:t>NUMARASI</w:t>
            </w:r>
          </w:p>
        </w:tc>
        <w:tc>
          <w:tcPr>
            <w:tcW w:w="267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b/>
                <w:bCs/>
                <w:sz w:val="18"/>
                <w:szCs w:val="18"/>
              </w:rPr>
              <w:t>ADI-SOYADI</w:t>
            </w:r>
          </w:p>
        </w:tc>
      </w:tr>
      <w:tr w:rsidR="00CC57F1" w:rsidRPr="00CC57F1" w:rsidTr="00CC57F1">
        <w:tblPrEx>
          <w:tblCellMar>
            <w:top w:w="0" w:type="dxa"/>
            <w:left w:w="0" w:type="dxa"/>
            <w:bottom w:w="0" w:type="dxa"/>
            <w:right w:w="0" w:type="dxa"/>
          </w:tblCellMar>
        </w:tblPrEx>
        <w:trPr>
          <w:trHeight w:hRule="exact" w:val="269"/>
          <w:jc w:val="center"/>
        </w:trPr>
        <w:tc>
          <w:tcPr>
            <w:tcW w:w="572"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1</w:t>
            </w:r>
          </w:p>
        </w:tc>
        <w:tc>
          <w:tcPr>
            <w:tcW w:w="158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G1001.12025</w:t>
            </w:r>
          </w:p>
        </w:tc>
        <w:tc>
          <w:tcPr>
            <w:tcW w:w="267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UMUT</w:t>
            </w:r>
            <w:r w:rsidRPr="00CC57F1">
              <w:rPr>
                <w:spacing w:val="-8"/>
                <w:sz w:val="18"/>
                <w:szCs w:val="18"/>
              </w:rPr>
              <w:t xml:space="preserve"> </w:t>
            </w:r>
            <w:r w:rsidRPr="00CC57F1">
              <w:rPr>
                <w:sz w:val="18"/>
                <w:szCs w:val="18"/>
              </w:rPr>
              <w:t>TUKUŞ</w:t>
            </w:r>
          </w:p>
        </w:tc>
      </w:tr>
      <w:tr w:rsidR="00CC57F1" w:rsidRPr="00CC57F1" w:rsidTr="00CC57F1">
        <w:tblPrEx>
          <w:tblCellMar>
            <w:top w:w="0" w:type="dxa"/>
            <w:left w:w="0" w:type="dxa"/>
            <w:bottom w:w="0" w:type="dxa"/>
            <w:right w:w="0" w:type="dxa"/>
          </w:tblCellMar>
        </w:tblPrEx>
        <w:trPr>
          <w:trHeight w:hRule="exact" w:val="269"/>
          <w:jc w:val="center"/>
        </w:trPr>
        <w:tc>
          <w:tcPr>
            <w:tcW w:w="572"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2</w:t>
            </w:r>
          </w:p>
        </w:tc>
        <w:tc>
          <w:tcPr>
            <w:tcW w:w="158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1001.12047</w:t>
            </w:r>
          </w:p>
        </w:tc>
        <w:tc>
          <w:tcPr>
            <w:tcW w:w="267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EDA</w:t>
            </w:r>
            <w:r w:rsidRPr="00CC57F1">
              <w:rPr>
                <w:spacing w:val="-12"/>
                <w:sz w:val="18"/>
                <w:szCs w:val="18"/>
              </w:rPr>
              <w:t xml:space="preserve"> </w:t>
            </w:r>
            <w:r w:rsidRPr="00CC57F1">
              <w:rPr>
                <w:sz w:val="18"/>
                <w:szCs w:val="18"/>
              </w:rPr>
              <w:t>EMİRZADE</w:t>
            </w:r>
          </w:p>
        </w:tc>
      </w:tr>
      <w:tr w:rsidR="00CC57F1" w:rsidRPr="00CC57F1" w:rsidTr="00CC57F1">
        <w:tblPrEx>
          <w:tblCellMar>
            <w:top w:w="0" w:type="dxa"/>
            <w:left w:w="0" w:type="dxa"/>
            <w:bottom w:w="0" w:type="dxa"/>
            <w:right w:w="0" w:type="dxa"/>
          </w:tblCellMar>
        </w:tblPrEx>
        <w:trPr>
          <w:trHeight w:hRule="exact" w:val="269"/>
          <w:jc w:val="center"/>
        </w:trPr>
        <w:tc>
          <w:tcPr>
            <w:tcW w:w="572"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3</w:t>
            </w:r>
          </w:p>
        </w:tc>
        <w:tc>
          <w:tcPr>
            <w:tcW w:w="158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G1001.12060</w:t>
            </w:r>
          </w:p>
        </w:tc>
        <w:tc>
          <w:tcPr>
            <w:tcW w:w="267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İBRAHİM</w:t>
            </w:r>
            <w:r w:rsidRPr="00CC57F1">
              <w:rPr>
                <w:spacing w:val="-22"/>
                <w:sz w:val="18"/>
                <w:szCs w:val="18"/>
              </w:rPr>
              <w:t xml:space="preserve"> </w:t>
            </w:r>
            <w:r w:rsidRPr="00CC57F1">
              <w:rPr>
                <w:sz w:val="18"/>
                <w:szCs w:val="18"/>
              </w:rPr>
              <w:t>BERBEROĞLU</w:t>
            </w:r>
          </w:p>
        </w:tc>
      </w:tr>
      <w:tr w:rsidR="00CC57F1" w:rsidRPr="00CC57F1" w:rsidTr="00CC57F1">
        <w:tblPrEx>
          <w:tblCellMar>
            <w:top w:w="0" w:type="dxa"/>
            <w:left w:w="0" w:type="dxa"/>
            <w:bottom w:w="0" w:type="dxa"/>
            <w:right w:w="0" w:type="dxa"/>
          </w:tblCellMar>
        </w:tblPrEx>
        <w:trPr>
          <w:trHeight w:hRule="exact" w:val="269"/>
          <w:jc w:val="center"/>
        </w:trPr>
        <w:tc>
          <w:tcPr>
            <w:tcW w:w="572"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4</w:t>
            </w:r>
          </w:p>
        </w:tc>
        <w:tc>
          <w:tcPr>
            <w:tcW w:w="158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1001.12040</w:t>
            </w:r>
          </w:p>
        </w:tc>
        <w:tc>
          <w:tcPr>
            <w:tcW w:w="267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FUAT</w:t>
            </w:r>
            <w:r w:rsidRPr="00CC57F1">
              <w:rPr>
                <w:spacing w:val="-4"/>
                <w:sz w:val="18"/>
                <w:szCs w:val="18"/>
              </w:rPr>
              <w:t xml:space="preserve"> </w:t>
            </w:r>
            <w:r w:rsidRPr="00CC57F1">
              <w:rPr>
                <w:sz w:val="18"/>
                <w:szCs w:val="18"/>
              </w:rPr>
              <w:t>DENİZ</w:t>
            </w:r>
            <w:r w:rsidRPr="00CC57F1">
              <w:rPr>
                <w:spacing w:val="-3"/>
                <w:sz w:val="18"/>
                <w:szCs w:val="18"/>
              </w:rPr>
              <w:t xml:space="preserve"> </w:t>
            </w:r>
            <w:r w:rsidRPr="00CC57F1">
              <w:rPr>
                <w:sz w:val="18"/>
                <w:szCs w:val="18"/>
              </w:rPr>
              <w:t>SELÇUK</w:t>
            </w:r>
          </w:p>
        </w:tc>
      </w:tr>
      <w:tr w:rsidR="00CC57F1" w:rsidRPr="00CC57F1" w:rsidTr="00CC57F1">
        <w:tblPrEx>
          <w:tblCellMar>
            <w:top w:w="0" w:type="dxa"/>
            <w:left w:w="0" w:type="dxa"/>
            <w:bottom w:w="0" w:type="dxa"/>
            <w:right w:w="0" w:type="dxa"/>
          </w:tblCellMar>
        </w:tblPrEx>
        <w:trPr>
          <w:trHeight w:hRule="exact" w:val="269"/>
          <w:jc w:val="center"/>
        </w:trPr>
        <w:tc>
          <w:tcPr>
            <w:tcW w:w="572"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5</w:t>
            </w:r>
          </w:p>
        </w:tc>
        <w:tc>
          <w:tcPr>
            <w:tcW w:w="158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1101.12049</w:t>
            </w:r>
          </w:p>
        </w:tc>
        <w:tc>
          <w:tcPr>
            <w:tcW w:w="267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EZGİ</w:t>
            </w:r>
            <w:r w:rsidRPr="00CC57F1">
              <w:rPr>
                <w:spacing w:val="-5"/>
                <w:sz w:val="18"/>
                <w:szCs w:val="18"/>
              </w:rPr>
              <w:t xml:space="preserve"> </w:t>
            </w:r>
            <w:r w:rsidRPr="00CC57F1">
              <w:rPr>
                <w:sz w:val="18"/>
                <w:szCs w:val="18"/>
              </w:rPr>
              <w:t>GÜNGÖR</w:t>
            </w:r>
          </w:p>
        </w:tc>
      </w:tr>
      <w:tr w:rsidR="00CC57F1" w:rsidRPr="00CC57F1" w:rsidTr="00CC57F1">
        <w:tblPrEx>
          <w:tblCellMar>
            <w:top w:w="0" w:type="dxa"/>
            <w:left w:w="0" w:type="dxa"/>
            <w:bottom w:w="0" w:type="dxa"/>
            <w:right w:w="0" w:type="dxa"/>
          </w:tblCellMar>
        </w:tblPrEx>
        <w:trPr>
          <w:trHeight w:hRule="exact" w:val="269"/>
          <w:jc w:val="center"/>
        </w:trPr>
        <w:tc>
          <w:tcPr>
            <w:tcW w:w="572"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6</w:t>
            </w:r>
          </w:p>
        </w:tc>
        <w:tc>
          <w:tcPr>
            <w:tcW w:w="158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G0901.12050</w:t>
            </w:r>
          </w:p>
        </w:tc>
        <w:tc>
          <w:tcPr>
            <w:tcW w:w="2679" w:type="dxa"/>
            <w:tcBorders>
              <w:top w:val="single" w:sz="4" w:space="0" w:color="000000"/>
              <w:left w:val="single" w:sz="4" w:space="0" w:color="000000"/>
              <w:bottom w:val="single" w:sz="4" w:space="0" w:color="000000"/>
              <w:right w:val="single" w:sz="4" w:space="0" w:color="000000"/>
            </w:tcBorders>
          </w:tcPr>
          <w:p w:rsidR="00CC57F1" w:rsidRPr="00CC57F1" w:rsidRDefault="00CC57F1">
            <w:pPr>
              <w:pStyle w:val="TableParagraph"/>
              <w:kinsoku w:val="0"/>
              <w:overflowPunct w:val="0"/>
              <w:ind w:left="103"/>
              <w:rPr>
                <w:sz w:val="18"/>
                <w:szCs w:val="18"/>
              </w:rPr>
            </w:pPr>
            <w:r w:rsidRPr="00CC57F1">
              <w:rPr>
                <w:sz w:val="18"/>
                <w:szCs w:val="18"/>
              </w:rPr>
              <w:t>MURAT</w:t>
            </w:r>
            <w:r w:rsidRPr="00CC57F1">
              <w:rPr>
                <w:spacing w:val="-1"/>
                <w:sz w:val="18"/>
                <w:szCs w:val="18"/>
              </w:rPr>
              <w:t xml:space="preserve"> </w:t>
            </w:r>
            <w:r w:rsidRPr="00CC57F1">
              <w:rPr>
                <w:sz w:val="18"/>
                <w:szCs w:val="18"/>
              </w:rPr>
              <w:t>BAYKARA</w:t>
            </w:r>
          </w:p>
        </w:tc>
      </w:tr>
    </w:tbl>
    <w:p w:rsidR="005A123B" w:rsidRDefault="005A123B" w:rsidP="00634C23">
      <w:pPr>
        <w:jc w:val="center"/>
        <w:rPr>
          <w:b/>
        </w:rPr>
      </w:pPr>
    </w:p>
    <w:p w:rsidR="00CC57F1" w:rsidRDefault="00CC57F1" w:rsidP="00CC57F1">
      <w:pPr>
        <w:jc w:val="both"/>
      </w:pPr>
      <w:r>
        <w:rPr>
          <w:b/>
        </w:rPr>
        <w:t>57</w:t>
      </w:r>
      <w:r>
        <w:rPr>
          <w:b/>
        </w:rPr>
        <w:t>-</w:t>
      </w:r>
      <w:r>
        <w:t xml:space="preserve"> Fakültemiz </w:t>
      </w:r>
      <w:r w:rsidRPr="00CC57F1">
        <w:t>İnşaat</w:t>
      </w:r>
      <w:r>
        <w:t xml:space="preserve"> </w:t>
      </w:r>
      <w:r>
        <w:t xml:space="preserve">Mühendisliği Bölüm Başkanlığının </w:t>
      </w:r>
      <w:r w:rsidRPr="00CC57F1">
        <w:t>09/02/2016-6181</w:t>
      </w:r>
      <w:r>
        <w:t xml:space="preserve"> </w:t>
      </w:r>
      <w:r>
        <w:t>evrak, tarih, sayılı yazısı görüşmeye açıldı.</w:t>
      </w:r>
    </w:p>
    <w:p w:rsidR="00CC57F1" w:rsidRDefault="00CC57F1" w:rsidP="00CC57F1">
      <w:pPr>
        <w:jc w:val="both"/>
      </w:pPr>
    </w:p>
    <w:p w:rsidR="00CC57F1" w:rsidRDefault="00CC57F1" w:rsidP="00CC57F1">
      <w:pPr>
        <w:jc w:val="both"/>
      </w:pPr>
      <w:r>
        <w:rPr>
          <w:szCs w:val="24"/>
        </w:rPr>
        <w:t xml:space="preserve">Yapılan görüşmeler sonunda; 2015-2016 Eğitim Öğretim yılı Güz dönemi sonunda tüm teorik ve pratik çalışmalarını başarı ile tamamlayan Fakültemiz </w:t>
      </w:r>
      <w:r w:rsidRPr="00CC57F1">
        <w:t>İnşaat</w:t>
      </w:r>
      <w:r>
        <w:t xml:space="preserve"> </w:t>
      </w:r>
      <w:r>
        <w:t xml:space="preserve">Mühendisliği </w:t>
      </w:r>
      <w:r>
        <w:t>ekte</w:t>
      </w:r>
      <w:r>
        <w:t xml:space="preserve"> bilgileri verilmiş olan öğrencilerin</w:t>
      </w:r>
      <w:r w:rsidRPr="00A9441B">
        <w:t xml:space="preserve"> </w:t>
      </w:r>
      <w:r>
        <w:t xml:space="preserve">mezun olmasının </w:t>
      </w:r>
      <w:r>
        <w:rPr>
          <w:b/>
        </w:rPr>
        <w:t>uygun</w:t>
      </w:r>
      <w:r>
        <w:t xml:space="preserve"> olduğuna kararın Rektörlük Öğrenci İşleri Dairesi Başkanlığı ve Bölüm Başkanlığına bildirilmesine oy birliği ile karar verildi.</w:t>
      </w:r>
    </w:p>
    <w:p w:rsidR="005A123B" w:rsidRDefault="005A123B" w:rsidP="00634C23">
      <w:pPr>
        <w:jc w:val="center"/>
        <w:rPr>
          <w:b/>
        </w:rPr>
      </w:pPr>
    </w:p>
    <w:p w:rsidR="005D221A" w:rsidRDefault="005D221A" w:rsidP="005D221A">
      <w:pPr>
        <w:jc w:val="both"/>
      </w:pPr>
      <w:r>
        <w:rPr>
          <w:b/>
        </w:rPr>
        <w:t>58</w:t>
      </w:r>
      <w:r>
        <w:rPr>
          <w:b/>
        </w:rPr>
        <w:t>-</w:t>
      </w:r>
      <w:r>
        <w:t xml:space="preserve"> Fakültemiz </w:t>
      </w:r>
      <w:r w:rsidRPr="00FA5893">
        <w:t>Endüstri</w:t>
      </w:r>
      <w:r>
        <w:t xml:space="preserve"> Mühendisliği Bölüm Başkanlığının </w:t>
      </w:r>
      <w:r w:rsidRPr="005D221A">
        <w:t>09/02/2016-6253</w:t>
      </w:r>
      <w:r>
        <w:t xml:space="preserve"> </w:t>
      </w:r>
      <w:r>
        <w:t>evrak, tarih, sayılı yazısı görüşmeye açıldı.</w:t>
      </w:r>
    </w:p>
    <w:p w:rsidR="005D221A" w:rsidRDefault="005D221A" w:rsidP="005D221A">
      <w:pPr>
        <w:jc w:val="both"/>
      </w:pPr>
    </w:p>
    <w:p w:rsidR="005D221A" w:rsidRDefault="005D221A" w:rsidP="005D221A">
      <w:pPr>
        <w:jc w:val="both"/>
      </w:pPr>
      <w:r>
        <w:rPr>
          <w:szCs w:val="24"/>
        </w:rPr>
        <w:t xml:space="preserve">Yapılan görüşmeler sonunda; </w:t>
      </w:r>
      <w:r w:rsidRPr="00FA5893">
        <w:rPr>
          <w:szCs w:val="24"/>
        </w:rPr>
        <w:t>Üniversitemiz Yabancı Dil Muafiyet/Yeterlilik Sınavında başarılı olup, muafiyeti</w:t>
      </w:r>
      <w:r>
        <w:rPr>
          <w:szCs w:val="24"/>
        </w:rPr>
        <w:t xml:space="preserve"> </w:t>
      </w:r>
      <w:r w:rsidRPr="00FA5893">
        <w:rPr>
          <w:szCs w:val="24"/>
        </w:rPr>
        <w:t>Yapılan</w:t>
      </w:r>
      <w:r>
        <w:rPr>
          <w:szCs w:val="24"/>
        </w:rPr>
        <w:t xml:space="preserve"> Fakültemiz </w:t>
      </w:r>
      <w:r w:rsidRPr="00FA5893">
        <w:rPr>
          <w:szCs w:val="24"/>
        </w:rPr>
        <w:t>Endüstri</w:t>
      </w:r>
      <w:r>
        <w:rPr>
          <w:szCs w:val="24"/>
        </w:rPr>
        <w:t xml:space="preserve"> Mühendisliği Bölümü </w:t>
      </w:r>
      <w:r w:rsidRPr="005A123B">
        <w:rPr>
          <w:szCs w:val="24"/>
        </w:rPr>
        <w:t xml:space="preserve">öğrencilerinden </w:t>
      </w:r>
      <w:r w:rsidRPr="005D221A">
        <w:rPr>
          <w:szCs w:val="24"/>
        </w:rPr>
        <w:t>1501.02045 nolu Furkan Berkcan TURĞUT'un</w:t>
      </w:r>
      <w:r>
        <w:rPr>
          <w:szCs w:val="24"/>
        </w:rPr>
        <w:t>, muafiyeti iptal ediler</w:t>
      </w:r>
      <w:r w:rsidRPr="005A123B">
        <w:rPr>
          <w:szCs w:val="24"/>
        </w:rPr>
        <w:t>ek</w:t>
      </w:r>
      <w:r>
        <w:rPr>
          <w:szCs w:val="24"/>
        </w:rPr>
        <w:t xml:space="preserve"> </w:t>
      </w:r>
      <w:r w:rsidRPr="005A123B">
        <w:rPr>
          <w:szCs w:val="24"/>
        </w:rPr>
        <w:t>"DIL-102 İngilizce" dersine yazılması</w:t>
      </w:r>
      <w:r>
        <w:rPr>
          <w:szCs w:val="24"/>
        </w:rPr>
        <w:t>nın</w:t>
      </w:r>
      <w:r w:rsidRPr="005A123B">
        <w:rPr>
          <w:b/>
          <w:szCs w:val="24"/>
        </w:rPr>
        <w:t xml:space="preserve"> </w:t>
      </w:r>
      <w:r>
        <w:rPr>
          <w:b/>
        </w:rPr>
        <w:t>uygun</w:t>
      </w:r>
      <w:r>
        <w:t xml:space="preserve"> olduğuna kararın Rektörlük Öğrenci İşleri Dairesi Başkanlığı ve Bölüm Başkanlığına bildirilmesine oy birliği ile karar verildi.</w:t>
      </w:r>
    </w:p>
    <w:p w:rsidR="005A123B" w:rsidRDefault="005A123B"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092558" w:rsidRDefault="00092558" w:rsidP="00634C23">
      <w:pPr>
        <w:jc w:val="center"/>
        <w:rPr>
          <w:b/>
        </w:rPr>
      </w:pPr>
    </w:p>
    <w:p w:rsidR="005D221A" w:rsidRDefault="005D221A" w:rsidP="005D221A">
      <w:pPr>
        <w:jc w:val="both"/>
      </w:pPr>
      <w:r>
        <w:rPr>
          <w:b/>
        </w:rPr>
        <w:lastRenderedPageBreak/>
        <w:t>59</w:t>
      </w:r>
      <w:r>
        <w:rPr>
          <w:b/>
        </w:rPr>
        <w:t>-</w:t>
      </w:r>
      <w:r>
        <w:t xml:space="preserve"> Fakültemiz </w:t>
      </w:r>
      <w:r w:rsidRPr="005D221A">
        <w:t>Çevre</w:t>
      </w:r>
      <w:r>
        <w:t xml:space="preserve"> </w:t>
      </w:r>
      <w:r>
        <w:t xml:space="preserve">Mühendisliği Bölüm Başkanlığının </w:t>
      </w:r>
      <w:r w:rsidRPr="005D221A">
        <w:t>09/02/2016-6229</w:t>
      </w:r>
      <w:r>
        <w:t xml:space="preserve"> </w:t>
      </w:r>
      <w:r>
        <w:t>evrak, tarih, sayılı yazısı görüşmeye açıldı.</w:t>
      </w:r>
    </w:p>
    <w:p w:rsidR="005D221A" w:rsidRDefault="005D221A" w:rsidP="005D221A">
      <w:pPr>
        <w:jc w:val="both"/>
      </w:pPr>
    </w:p>
    <w:p w:rsidR="005D221A" w:rsidRDefault="005D221A" w:rsidP="005D221A">
      <w:pPr>
        <w:jc w:val="both"/>
        <w:rPr>
          <w:b/>
        </w:rPr>
      </w:pPr>
      <w:r>
        <w:rPr>
          <w:szCs w:val="24"/>
        </w:rPr>
        <w:t xml:space="preserve">Yapılan görüşmeler sonunda; Fakültemiz </w:t>
      </w:r>
      <w:r w:rsidRPr="005D221A">
        <w:rPr>
          <w:szCs w:val="24"/>
        </w:rPr>
        <w:t>Çevre</w:t>
      </w:r>
      <w:r>
        <w:rPr>
          <w:szCs w:val="24"/>
        </w:rPr>
        <w:t xml:space="preserve"> </w:t>
      </w:r>
      <w:r w:rsidRPr="00046DC2">
        <w:rPr>
          <w:szCs w:val="24"/>
        </w:rPr>
        <w:t xml:space="preserve">Mühendisliği </w:t>
      </w:r>
      <w:r>
        <w:rPr>
          <w:szCs w:val="24"/>
        </w:rPr>
        <w:t xml:space="preserve">Bölümü </w:t>
      </w:r>
      <w:r w:rsidRPr="00046DC2">
        <w:rPr>
          <w:szCs w:val="24"/>
        </w:rPr>
        <w:t xml:space="preserve">öğrencilerinden </w:t>
      </w:r>
      <w:r w:rsidRPr="005D221A">
        <w:rPr>
          <w:szCs w:val="24"/>
        </w:rPr>
        <w:t>B0801.12046 numaralı Umut DEĞİRMENCİ'nin</w:t>
      </w:r>
      <w:r>
        <w:rPr>
          <w:szCs w:val="24"/>
        </w:rPr>
        <w:t xml:space="preserve">, </w:t>
      </w:r>
      <w:r>
        <w:t xml:space="preserve">Sakarya Üniversitesi </w:t>
      </w:r>
      <w:r w:rsidRPr="00B76736">
        <w:rPr>
          <w:b/>
        </w:rPr>
        <w:t>27.08.2015</w:t>
      </w:r>
      <w:r>
        <w:rPr>
          <w:b/>
        </w:rPr>
        <w:t xml:space="preserve"> </w:t>
      </w:r>
      <w:r w:rsidRPr="00C63737">
        <w:rPr>
          <w:b/>
        </w:rPr>
        <w:t xml:space="preserve">tarih </w:t>
      </w:r>
      <w:r w:rsidRPr="00B76736">
        <w:rPr>
          <w:b/>
        </w:rPr>
        <w:t>451</w:t>
      </w:r>
      <w:r>
        <w:rPr>
          <w:b/>
        </w:rPr>
        <w:t xml:space="preserve"> sayılı</w:t>
      </w:r>
      <w:r w:rsidRPr="00C63737">
        <w:rPr>
          <w:b/>
        </w:rPr>
        <w:t xml:space="preserve"> </w:t>
      </w:r>
      <w:r>
        <w:rPr>
          <w:b/>
        </w:rPr>
        <w:t>14</w:t>
      </w:r>
      <w:r w:rsidRPr="00C63737">
        <w:rPr>
          <w:b/>
        </w:rPr>
        <w:t xml:space="preserve"> madde</w:t>
      </w:r>
      <w:r>
        <w:t xml:space="preserve"> numaralı Senato kararlarında yer alan;</w:t>
      </w:r>
      <w:r w:rsidRPr="00C63737">
        <w:rPr>
          <w:i/>
        </w:rPr>
        <w:t>“</w:t>
      </w:r>
      <w:r w:rsidRPr="00B76736">
        <w:t xml:space="preserve"> </w:t>
      </w:r>
      <w:r w:rsidRPr="00B76736">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w:t>
      </w:r>
      <w:r>
        <w:rPr>
          <w:i/>
        </w:rPr>
        <w:t>iyetlerinin değerlendirilmesi</w:t>
      </w:r>
      <w:r w:rsidRPr="00C63737">
        <w:rPr>
          <w:i/>
        </w:rPr>
        <w:t>”</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5A123B" w:rsidRDefault="005A123B" w:rsidP="00634C23">
      <w:pPr>
        <w:jc w:val="center"/>
        <w:rPr>
          <w:b/>
        </w:rPr>
      </w:pPr>
    </w:p>
    <w:p w:rsidR="0079243C" w:rsidRDefault="0079243C" w:rsidP="0079243C">
      <w:pPr>
        <w:jc w:val="both"/>
      </w:pPr>
      <w:r>
        <w:rPr>
          <w:b/>
        </w:rPr>
        <w:t>60</w:t>
      </w:r>
      <w:r>
        <w:rPr>
          <w:b/>
        </w:rPr>
        <w:t>-</w:t>
      </w:r>
      <w:r>
        <w:t xml:space="preserve"> Fakültemiz </w:t>
      </w:r>
      <w:r w:rsidRPr="005D221A">
        <w:t>Çevre</w:t>
      </w:r>
      <w:r>
        <w:t xml:space="preserve"> Mühendisliği Bölüm Başkanlığının </w:t>
      </w:r>
      <w:r w:rsidRPr="0079243C">
        <w:t>09/02/2016-6200</w:t>
      </w:r>
      <w:r>
        <w:t xml:space="preserve"> </w:t>
      </w:r>
      <w:r>
        <w:t>evrak, tarih, sayılı yazısı görüşmeye açıldı.</w:t>
      </w:r>
    </w:p>
    <w:p w:rsidR="0079243C" w:rsidRDefault="0079243C" w:rsidP="0079243C">
      <w:pPr>
        <w:jc w:val="both"/>
      </w:pPr>
    </w:p>
    <w:p w:rsidR="0079243C" w:rsidRDefault="0079243C" w:rsidP="0079243C">
      <w:pPr>
        <w:jc w:val="both"/>
        <w:rPr>
          <w:b/>
        </w:rPr>
      </w:pPr>
      <w:r>
        <w:rPr>
          <w:szCs w:val="24"/>
        </w:rPr>
        <w:t xml:space="preserve">Yapılan görüşmeler sonunda; Fakültemiz </w:t>
      </w:r>
      <w:r w:rsidRPr="005D221A">
        <w:rPr>
          <w:szCs w:val="24"/>
        </w:rPr>
        <w:t>Çevre</w:t>
      </w:r>
      <w:r>
        <w:rPr>
          <w:szCs w:val="24"/>
        </w:rPr>
        <w:t xml:space="preserve"> </w:t>
      </w:r>
      <w:r w:rsidRPr="00046DC2">
        <w:rPr>
          <w:szCs w:val="24"/>
        </w:rPr>
        <w:t xml:space="preserve">Mühendisliği </w:t>
      </w:r>
      <w:r>
        <w:rPr>
          <w:szCs w:val="24"/>
        </w:rPr>
        <w:t xml:space="preserve">Bölümü </w:t>
      </w:r>
      <w:r>
        <w:rPr>
          <w:szCs w:val="24"/>
        </w:rPr>
        <w:t>ekte bilgileri verilmiş olan öğrencilerin</w:t>
      </w:r>
      <w:r>
        <w:rPr>
          <w:szCs w:val="24"/>
        </w:rPr>
        <w:t xml:space="preserve">, </w:t>
      </w:r>
      <w:r>
        <w:t xml:space="preserve">Sakarya Üniversitesi </w:t>
      </w:r>
      <w:r w:rsidRPr="00B76736">
        <w:rPr>
          <w:b/>
        </w:rPr>
        <w:t>27.08.2015</w:t>
      </w:r>
      <w:r>
        <w:rPr>
          <w:b/>
        </w:rPr>
        <w:t xml:space="preserve"> </w:t>
      </w:r>
      <w:r w:rsidRPr="00C63737">
        <w:rPr>
          <w:b/>
        </w:rPr>
        <w:t xml:space="preserve">tarih </w:t>
      </w:r>
      <w:r w:rsidRPr="00B76736">
        <w:rPr>
          <w:b/>
        </w:rPr>
        <w:t>451</w:t>
      </w:r>
      <w:r>
        <w:rPr>
          <w:b/>
        </w:rPr>
        <w:t xml:space="preserve"> sayılı</w:t>
      </w:r>
      <w:r w:rsidRPr="00C63737">
        <w:rPr>
          <w:b/>
        </w:rPr>
        <w:t xml:space="preserve"> </w:t>
      </w:r>
      <w:r>
        <w:rPr>
          <w:b/>
        </w:rPr>
        <w:t>14</w:t>
      </w:r>
      <w:r w:rsidRPr="00C63737">
        <w:rPr>
          <w:b/>
        </w:rPr>
        <w:t xml:space="preserve"> madde</w:t>
      </w:r>
      <w:r>
        <w:t xml:space="preserve"> numaralı Senato kararlarında yer alan;</w:t>
      </w:r>
      <w:r w:rsidRPr="00C63737">
        <w:rPr>
          <w:i/>
        </w:rPr>
        <w:t>“</w:t>
      </w:r>
      <w:r w:rsidRPr="00B76736">
        <w:t xml:space="preserve"> </w:t>
      </w:r>
      <w:r w:rsidRPr="00B76736">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w:t>
      </w:r>
      <w:r>
        <w:rPr>
          <w:i/>
        </w:rPr>
        <w:t>iyetlerinin değerlendirilmesi</w:t>
      </w:r>
      <w:r w:rsidRPr="00C63737">
        <w:rPr>
          <w:i/>
        </w:rPr>
        <w:t>”</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5A123B" w:rsidRDefault="005A123B" w:rsidP="00634C23">
      <w:pPr>
        <w:jc w:val="center"/>
        <w:rPr>
          <w:b/>
        </w:rPr>
      </w:pPr>
    </w:p>
    <w:p w:rsidR="0079243C" w:rsidRDefault="0079243C" w:rsidP="0079243C">
      <w:pPr>
        <w:jc w:val="both"/>
      </w:pPr>
      <w:r>
        <w:rPr>
          <w:b/>
        </w:rPr>
        <w:t>61</w:t>
      </w:r>
      <w:r>
        <w:rPr>
          <w:b/>
        </w:rPr>
        <w:t>-</w:t>
      </w:r>
      <w:r>
        <w:t xml:space="preserve"> Fakültemiz </w:t>
      </w:r>
      <w:r w:rsidRPr="0079243C">
        <w:t>İnşaat</w:t>
      </w:r>
      <w:r>
        <w:t xml:space="preserve"> </w:t>
      </w:r>
      <w:r>
        <w:t xml:space="preserve">Mühendisliği Bölüm Başkanlığının </w:t>
      </w:r>
      <w:r w:rsidRPr="0079243C">
        <w:t>09/02/2016-6182</w:t>
      </w:r>
      <w:r>
        <w:t xml:space="preserve"> </w:t>
      </w:r>
      <w:r>
        <w:t>evrak, tarih, sayılı yazısı görüşmeye açıldı.</w:t>
      </w:r>
    </w:p>
    <w:p w:rsidR="0079243C" w:rsidRDefault="0079243C" w:rsidP="0079243C">
      <w:pPr>
        <w:jc w:val="both"/>
      </w:pPr>
    </w:p>
    <w:p w:rsidR="0079243C" w:rsidRDefault="0079243C" w:rsidP="0079243C">
      <w:pPr>
        <w:jc w:val="both"/>
        <w:rPr>
          <w:b/>
        </w:rPr>
      </w:pPr>
      <w:r>
        <w:rPr>
          <w:szCs w:val="24"/>
        </w:rPr>
        <w:t xml:space="preserve">Yapılan görüşmeler sonunda; Fakültemiz </w:t>
      </w:r>
      <w:r w:rsidRPr="0079243C">
        <w:rPr>
          <w:szCs w:val="24"/>
        </w:rPr>
        <w:t>İnşaat</w:t>
      </w:r>
      <w:r>
        <w:rPr>
          <w:szCs w:val="24"/>
        </w:rPr>
        <w:t xml:space="preserve"> </w:t>
      </w:r>
      <w:r w:rsidRPr="00046DC2">
        <w:rPr>
          <w:szCs w:val="24"/>
        </w:rPr>
        <w:t xml:space="preserve">Mühendisliği </w:t>
      </w:r>
      <w:r>
        <w:rPr>
          <w:szCs w:val="24"/>
        </w:rPr>
        <w:t xml:space="preserve">Bölümü ekte bilgileri verilmiş olan öğrencilerin, </w:t>
      </w:r>
      <w:r>
        <w:t xml:space="preserve">Sakarya Üniversitesi </w:t>
      </w:r>
      <w:r w:rsidRPr="00B76736">
        <w:rPr>
          <w:b/>
        </w:rPr>
        <w:t>27.08.2015</w:t>
      </w:r>
      <w:r>
        <w:rPr>
          <w:b/>
        </w:rPr>
        <w:t xml:space="preserve"> </w:t>
      </w:r>
      <w:r w:rsidRPr="00C63737">
        <w:rPr>
          <w:b/>
        </w:rPr>
        <w:t xml:space="preserve">tarih </w:t>
      </w:r>
      <w:r w:rsidRPr="00B76736">
        <w:rPr>
          <w:b/>
        </w:rPr>
        <w:t>451</w:t>
      </w:r>
      <w:r>
        <w:rPr>
          <w:b/>
        </w:rPr>
        <w:t xml:space="preserve"> sayılı</w:t>
      </w:r>
      <w:r w:rsidRPr="00C63737">
        <w:rPr>
          <w:b/>
        </w:rPr>
        <w:t xml:space="preserve"> </w:t>
      </w:r>
      <w:r>
        <w:rPr>
          <w:b/>
        </w:rPr>
        <w:t>14</w:t>
      </w:r>
      <w:r w:rsidRPr="00C63737">
        <w:rPr>
          <w:b/>
        </w:rPr>
        <w:t xml:space="preserve"> madde</w:t>
      </w:r>
      <w:r>
        <w:t xml:space="preserve"> numaralı Senato kararlarında yer alan;</w:t>
      </w:r>
      <w:r w:rsidRPr="00C63737">
        <w:rPr>
          <w:i/>
        </w:rPr>
        <w:t>“</w:t>
      </w:r>
      <w:r w:rsidRPr="00B76736">
        <w:t xml:space="preserve"> </w:t>
      </w:r>
      <w:r w:rsidRPr="00B76736">
        <w:rPr>
          <w:i/>
        </w:rPr>
        <w:t>2015-2016 Eğitim-Öğretim Yılı Güz ve/veya Bahar Yarıyılı sonunda kayıtlı olduğu programın 8 yarıyıllık ders planındaki zorunlu dersleri tamamlamış/tamamlayacak olup 240 AKTS şartını sağlamış/sağlayacak öğrenciler; bölümden almaları gereken seçimlik ders sayısına bakılmaksızın; Bölüm Başkanlıklarına yazılı başvuru yapmaları halinde Bölüm Kurulunun uygun görüşü ve Fakülte Yönetim Kurulu kararı ile mezun</w:t>
      </w:r>
      <w:r>
        <w:rPr>
          <w:i/>
        </w:rPr>
        <w:t>iyetlerinin değerlendirilmesi</w:t>
      </w:r>
      <w:r w:rsidRPr="00C63737">
        <w:rPr>
          <w:i/>
        </w:rPr>
        <w:t>”</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5A123B" w:rsidRDefault="005A123B"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634C23">
      <w:pPr>
        <w:jc w:val="center"/>
        <w:rPr>
          <w:b/>
        </w:rPr>
      </w:pPr>
    </w:p>
    <w:p w:rsidR="00ED210D" w:rsidRDefault="00ED210D" w:rsidP="00ED210D">
      <w:pPr>
        <w:jc w:val="both"/>
      </w:pPr>
      <w:r>
        <w:rPr>
          <w:b/>
        </w:rPr>
        <w:lastRenderedPageBreak/>
        <w:t>62</w:t>
      </w:r>
      <w:r>
        <w:rPr>
          <w:b/>
        </w:rPr>
        <w:t>-</w:t>
      </w:r>
      <w:r>
        <w:t xml:space="preserve"> Fakültemiz </w:t>
      </w:r>
      <w:r>
        <w:t xml:space="preserve">Makine </w:t>
      </w:r>
      <w:r>
        <w:t xml:space="preserve">Mühendisliği Bölüm Başkanlığının </w:t>
      </w:r>
      <w:r w:rsidRPr="00ED210D">
        <w:t>09/02/2016-6133</w:t>
      </w:r>
      <w:r>
        <w:t xml:space="preserve"> </w:t>
      </w:r>
      <w:r>
        <w:t>evrak, tarih, sayılı yazısı görüşmeye açıldı.</w:t>
      </w:r>
    </w:p>
    <w:p w:rsidR="00ED210D" w:rsidRDefault="00ED210D" w:rsidP="00ED210D">
      <w:pPr>
        <w:jc w:val="both"/>
      </w:pPr>
    </w:p>
    <w:p w:rsidR="00ED210D" w:rsidRDefault="00ED210D" w:rsidP="00ED210D">
      <w:pPr>
        <w:jc w:val="both"/>
      </w:pPr>
      <w:r>
        <w:rPr>
          <w:szCs w:val="24"/>
        </w:rPr>
        <w:t xml:space="preserve">Yapılan görüşmeler sonunda; </w:t>
      </w:r>
      <w:r w:rsidRPr="00ED210D">
        <w:rPr>
          <w:szCs w:val="24"/>
        </w:rPr>
        <w:t xml:space="preserve">İstanbul </w:t>
      </w:r>
      <w:r w:rsidRPr="00ED210D">
        <w:rPr>
          <w:szCs w:val="24"/>
        </w:rPr>
        <w:t>Üniversitesi Mühendislik Fakültesi Makine Mühendisliği Bölümü öğrencisi</w:t>
      </w:r>
      <w:r>
        <w:rPr>
          <w:szCs w:val="24"/>
        </w:rPr>
        <w:t xml:space="preserve"> </w:t>
      </w:r>
      <w:r w:rsidRPr="00ED210D">
        <w:rPr>
          <w:szCs w:val="24"/>
        </w:rPr>
        <w:t>Mustafa SAVAŞ'ın, 2015-2016 Eğitim-Öğretim Yılı Bahar Yarıyılında, Yüksek Öğretim</w:t>
      </w:r>
      <w:r>
        <w:rPr>
          <w:szCs w:val="24"/>
        </w:rPr>
        <w:t xml:space="preserve"> </w:t>
      </w:r>
      <w:r w:rsidRPr="00ED210D">
        <w:rPr>
          <w:szCs w:val="24"/>
        </w:rPr>
        <w:t>Kurumlarında Önlisans ve Lisans Düzeyindeki Programlar arasında Geçiş, Çift Anadal, Yan</w:t>
      </w:r>
      <w:r>
        <w:rPr>
          <w:szCs w:val="24"/>
        </w:rPr>
        <w:t xml:space="preserve"> </w:t>
      </w:r>
      <w:r w:rsidRPr="00ED210D">
        <w:rPr>
          <w:szCs w:val="24"/>
        </w:rPr>
        <w:t>Dal ile Kurumlar Arası Kredi Transferi yapılması Esaslarına İlişkin Yönetmeliğin 22. Maddesi</w:t>
      </w:r>
      <w:r>
        <w:rPr>
          <w:szCs w:val="24"/>
        </w:rPr>
        <w:t xml:space="preserve"> </w:t>
      </w:r>
      <w:r w:rsidRPr="00ED210D">
        <w:rPr>
          <w:szCs w:val="24"/>
        </w:rPr>
        <w:t xml:space="preserve">gereğince, Robotiğe Giriş dersini </w:t>
      </w:r>
      <w:r w:rsidRPr="00ED210D">
        <w:rPr>
          <w:szCs w:val="24"/>
        </w:rPr>
        <w:t xml:space="preserve">Fakültemiz Makine Mühendisliği Bölümünde </w:t>
      </w:r>
      <w:r w:rsidRPr="00ED210D">
        <w:rPr>
          <w:szCs w:val="24"/>
        </w:rPr>
        <w:t>alarak öğrenimini ''Özel Öğrenci'' statüsünde</w:t>
      </w:r>
      <w:r>
        <w:rPr>
          <w:szCs w:val="24"/>
        </w:rPr>
        <w:t xml:space="preserve"> devam etmesinin </w:t>
      </w:r>
      <w:r>
        <w:rPr>
          <w:b/>
        </w:rPr>
        <w:t>uygun</w:t>
      </w:r>
      <w:r>
        <w:t xml:space="preserve"> olduğuna kararın Rektörlük Öğrenci İşleri Dairesi Başkanlığı ve Bölüm Başkanlığına bildirilmesine oy birliği ile karar verildi.</w:t>
      </w:r>
    </w:p>
    <w:p w:rsidR="005A123B" w:rsidRDefault="005A123B" w:rsidP="00634C23">
      <w:pPr>
        <w:jc w:val="center"/>
        <w:rPr>
          <w:b/>
        </w:rPr>
      </w:pPr>
    </w:p>
    <w:p w:rsidR="00E50914" w:rsidRDefault="00E50914" w:rsidP="00E50914">
      <w:pPr>
        <w:jc w:val="both"/>
      </w:pPr>
      <w:r>
        <w:rPr>
          <w:b/>
        </w:rPr>
        <w:t>63</w:t>
      </w:r>
      <w:r>
        <w:rPr>
          <w:b/>
        </w:rPr>
        <w:t>-</w:t>
      </w:r>
      <w:r>
        <w:t xml:space="preserve"> Fakültemiz </w:t>
      </w:r>
      <w:r w:rsidRPr="00E50914">
        <w:t>İnşaat</w:t>
      </w:r>
      <w:r>
        <w:t xml:space="preserve"> </w:t>
      </w:r>
      <w:r>
        <w:t xml:space="preserve">Mühendisliği Bölüm Başkanlığının </w:t>
      </w:r>
      <w:r w:rsidRPr="00E50914">
        <w:t>08/02/2016-5852</w:t>
      </w:r>
      <w:r>
        <w:t xml:space="preserve"> </w:t>
      </w:r>
      <w:r>
        <w:t>evrak, tarih, sayılı yazısı görüşmeye açıldı.</w:t>
      </w:r>
    </w:p>
    <w:p w:rsidR="00E50914" w:rsidRDefault="00E50914" w:rsidP="00E50914">
      <w:pPr>
        <w:jc w:val="both"/>
      </w:pPr>
    </w:p>
    <w:p w:rsidR="00E50914" w:rsidRDefault="00E50914" w:rsidP="00BE0493">
      <w:pPr>
        <w:jc w:val="both"/>
        <w:rPr>
          <w:b/>
        </w:rPr>
      </w:pPr>
      <w:r>
        <w:rPr>
          <w:szCs w:val="24"/>
        </w:rPr>
        <w:t xml:space="preserve">Yapılan görüşmeler sonunda; </w:t>
      </w:r>
      <w:r w:rsidR="00BE0493" w:rsidRPr="00BE0493">
        <w:rPr>
          <w:szCs w:val="24"/>
        </w:rPr>
        <w:t>2 Mayıs 2014 Tarih ve 28988 sayılı Resmi Gazetede yayınlanan Yükseköğretim</w:t>
      </w:r>
      <w:r w:rsidR="00BE0493">
        <w:rPr>
          <w:szCs w:val="24"/>
        </w:rPr>
        <w:t xml:space="preserve"> </w:t>
      </w:r>
      <w:r w:rsidR="00BE0493" w:rsidRPr="00BE0493">
        <w:rPr>
          <w:szCs w:val="24"/>
        </w:rPr>
        <w:t>Kurumlarında Ön Lisans ve Lisans Düzeyindeki Programlar Arasından Geçiş, Çift Anadal,</w:t>
      </w:r>
      <w:r w:rsidR="00BE0493">
        <w:rPr>
          <w:szCs w:val="24"/>
        </w:rPr>
        <w:t xml:space="preserve"> </w:t>
      </w:r>
      <w:r w:rsidR="00BE0493" w:rsidRPr="00BE0493">
        <w:rPr>
          <w:szCs w:val="24"/>
        </w:rPr>
        <w:t>Yan Dal ve Kredi Transferi Yapılmasına Dair Yönetmeliğin Ek.1 Maddesi gereği 2015-2016</w:t>
      </w:r>
      <w:r w:rsidR="00BE0493">
        <w:rPr>
          <w:szCs w:val="24"/>
        </w:rPr>
        <w:t xml:space="preserve"> </w:t>
      </w:r>
      <w:r w:rsidR="00BE0493" w:rsidRPr="00BE0493">
        <w:rPr>
          <w:szCs w:val="24"/>
        </w:rPr>
        <w:t>Eğitim-Öğretim Yılı Bahar yarıyılı Merkezi Yerleştirme Puanı ile kayıt hakkı kazanan</w:t>
      </w:r>
      <w:r w:rsidR="00BE0493">
        <w:rPr>
          <w:szCs w:val="24"/>
        </w:rPr>
        <w:t xml:space="preserve"> </w:t>
      </w:r>
      <w:r w:rsidR="00BE0493" w:rsidRPr="00BE0493">
        <w:rPr>
          <w:szCs w:val="24"/>
        </w:rPr>
        <w:t>öğrencilerin kayıtları 25-27 Ocak 2016 Tarihleri arasında Öğrenci İşleri Dairesi Başkanlığınca</w:t>
      </w:r>
      <w:r w:rsidR="00BE0493">
        <w:rPr>
          <w:szCs w:val="24"/>
        </w:rPr>
        <w:t xml:space="preserve"> </w:t>
      </w:r>
      <w:r w:rsidR="00BE0493" w:rsidRPr="00BE0493">
        <w:rPr>
          <w:szCs w:val="24"/>
        </w:rPr>
        <w:t>yapılmıştır.</w:t>
      </w:r>
      <w:r w:rsidR="00BE0493">
        <w:rPr>
          <w:szCs w:val="24"/>
        </w:rPr>
        <w:t xml:space="preserve"> </w:t>
      </w:r>
      <w:r w:rsidR="00BE0493" w:rsidRPr="00BE0493">
        <w:rPr>
          <w:szCs w:val="24"/>
        </w:rPr>
        <w:t xml:space="preserve">Bu kapsamda kayıt yaptıran </w:t>
      </w:r>
      <w:r>
        <w:rPr>
          <w:szCs w:val="24"/>
        </w:rPr>
        <w:t xml:space="preserve">Fakültemiz </w:t>
      </w:r>
      <w:r w:rsidRPr="0079243C">
        <w:rPr>
          <w:szCs w:val="24"/>
        </w:rPr>
        <w:t>İnşaat</w:t>
      </w:r>
      <w:r>
        <w:rPr>
          <w:szCs w:val="24"/>
        </w:rPr>
        <w:t xml:space="preserve"> </w:t>
      </w:r>
      <w:r w:rsidRPr="00046DC2">
        <w:rPr>
          <w:szCs w:val="24"/>
        </w:rPr>
        <w:t xml:space="preserve">Mühendisliği </w:t>
      </w:r>
      <w:r>
        <w:rPr>
          <w:szCs w:val="24"/>
        </w:rPr>
        <w:t xml:space="preserve">Bölümü </w:t>
      </w:r>
      <w:r w:rsidR="00BE0493">
        <w:rPr>
          <w:szCs w:val="24"/>
        </w:rPr>
        <w:t xml:space="preserve">öğrencilerin intibaklarının </w:t>
      </w:r>
      <w:r>
        <w:rPr>
          <w:b/>
        </w:rPr>
        <w:t>uygun</w:t>
      </w:r>
      <w:r>
        <w:t xml:space="preserve"> olduğuna kararın Rektörlük Öğrenci İşleri Dairesi Başkanlığı ve Bölüm Başkanlığına bildirilmesine oy birliği ile karar verildi.</w:t>
      </w:r>
      <w:r>
        <w:rPr>
          <w:b/>
        </w:rPr>
        <w:t xml:space="preserve"> </w:t>
      </w:r>
    </w:p>
    <w:p w:rsidR="005A123B" w:rsidRDefault="005A123B" w:rsidP="00634C23">
      <w:pPr>
        <w:jc w:val="center"/>
        <w:rPr>
          <w:b/>
        </w:rPr>
      </w:pPr>
    </w:p>
    <w:p w:rsidR="00BE0493" w:rsidRDefault="00BE0493" w:rsidP="00BE0493">
      <w:pPr>
        <w:jc w:val="both"/>
      </w:pPr>
      <w:r>
        <w:rPr>
          <w:b/>
        </w:rPr>
        <w:t>64</w:t>
      </w:r>
      <w:r>
        <w:rPr>
          <w:b/>
        </w:rPr>
        <w:t>-</w:t>
      </w:r>
      <w:r>
        <w:t xml:space="preserve"> Fakültemiz </w:t>
      </w:r>
      <w:r w:rsidR="002454EC">
        <w:t>Makine</w:t>
      </w:r>
      <w:r w:rsidRPr="00BE0493">
        <w:t xml:space="preserve"> </w:t>
      </w:r>
      <w:r>
        <w:t xml:space="preserve">Mühendisliği Bölüm Başkanlığının </w:t>
      </w:r>
      <w:r w:rsidR="002454EC" w:rsidRPr="002454EC">
        <w:t xml:space="preserve">09/02/2016-5905 </w:t>
      </w:r>
      <w:r>
        <w:t>evrak, tarih, sayılı yazısı görüşmeye açıldı.</w:t>
      </w:r>
    </w:p>
    <w:p w:rsidR="00BE0493" w:rsidRDefault="00BE0493" w:rsidP="00BE0493">
      <w:pPr>
        <w:jc w:val="both"/>
      </w:pPr>
    </w:p>
    <w:p w:rsidR="00BE0493" w:rsidRDefault="00BE0493" w:rsidP="002454EC">
      <w:pPr>
        <w:jc w:val="both"/>
        <w:rPr>
          <w:b/>
        </w:rPr>
      </w:pPr>
      <w:r>
        <w:rPr>
          <w:szCs w:val="24"/>
        </w:rPr>
        <w:t>Yapılan görüşmeler sonunda</w:t>
      </w:r>
      <w:r>
        <w:rPr>
          <w:szCs w:val="24"/>
        </w:rPr>
        <w:t>;</w:t>
      </w:r>
      <w:r w:rsidRPr="00BE0493">
        <w:rPr>
          <w:szCs w:val="24"/>
        </w:rPr>
        <w:t xml:space="preserve"> </w:t>
      </w:r>
      <w:r>
        <w:rPr>
          <w:szCs w:val="24"/>
        </w:rPr>
        <w:t xml:space="preserve">Fakültemiz </w:t>
      </w:r>
      <w:r w:rsidR="002454EC">
        <w:rPr>
          <w:szCs w:val="24"/>
        </w:rPr>
        <w:t>Makine</w:t>
      </w:r>
      <w:r w:rsidR="002454EC" w:rsidRPr="002454EC">
        <w:rPr>
          <w:szCs w:val="24"/>
        </w:rPr>
        <w:t xml:space="preserve"> </w:t>
      </w:r>
      <w:r w:rsidRPr="00046DC2">
        <w:rPr>
          <w:szCs w:val="24"/>
        </w:rPr>
        <w:t xml:space="preserve">Mühendisliği </w:t>
      </w:r>
      <w:r>
        <w:rPr>
          <w:szCs w:val="24"/>
        </w:rPr>
        <w:t xml:space="preserve">Bölümü </w:t>
      </w:r>
      <w:r w:rsidR="002454EC">
        <w:rPr>
          <w:szCs w:val="24"/>
        </w:rPr>
        <w:t xml:space="preserve">öğrencilerinden </w:t>
      </w:r>
      <w:r w:rsidR="002454EC" w:rsidRPr="002454EC">
        <w:rPr>
          <w:szCs w:val="24"/>
        </w:rPr>
        <w:t xml:space="preserve">G1101.06106 </w:t>
      </w:r>
      <w:r w:rsidR="002454EC">
        <w:rPr>
          <w:szCs w:val="24"/>
        </w:rPr>
        <w:t xml:space="preserve">numaralı </w:t>
      </w:r>
      <w:r w:rsidR="002454EC" w:rsidRPr="002454EC">
        <w:rPr>
          <w:szCs w:val="24"/>
        </w:rPr>
        <w:t>Enes ÜÇER</w:t>
      </w:r>
      <w:r w:rsidR="002454EC">
        <w:rPr>
          <w:szCs w:val="24"/>
        </w:rPr>
        <w:t xml:space="preserve">’in, </w:t>
      </w:r>
      <w:r w:rsidR="002454EC" w:rsidRPr="002454EC">
        <w:rPr>
          <w:szCs w:val="24"/>
        </w:rPr>
        <w:t>Sakarya Üniversitesi Akademik ve Sosyal</w:t>
      </w:r>
      <w:r w:rsidR="002454EC">
        <w:rPr>
          <w:szCs w:val="24"/>
        </w:rPr>
        <w:t xml:space="preserve"> </w:t>
      </w:r>
      <w:r w:rsidR="002454EC" w:rsidRPr="002454EC">
        <w:rPr>
          <w:szCs w:val="24"/>
        </w:rPr>
        <w:t>Gelişim Merkezi (SASGEM) tarafında organize edilen çalışmalara iki dönem katılan ve</w:t>
      </w:r>
      <w:r w:rsidR="002454EC">
        <w:rPr>
          <w:szCs w:val="24"/>
        </w:rPr>
        <w:t xml:space="preserve"> </w:t>
      </w:r>
      <w:r w:rsidR="002454EC" w:rsidRPr="002454EC">
        <w:rPr>
          <w:szCs w:val="24"/>
        </w:rPr>
        <w:t>"Akademik Çalışmalar I" ve "Akademik Çalışmaları II" derslerinde başarılı olan öğrencilerin</w:t>
      </w:r>
      <w:r w:rsidR="002454EC">
        <w:rPr>
          <w:szCs w:val="24"/>
        </w:rPr>
        <w:t xml:space="preserve"> </w:t>
      </w:r>
      <w:r w:rsidR="002454EC" w:rsidRPr="002454EC">
        <w:rPr>
          <w:szCs w:val="24"/>
        </w:rPr>
        <w:t>24.07.2015 tarih ve 45571424/100/ sayılı senato kararı gereği, söz konusu öğrencinin</w:t>
      </w:r>
      <w:r w:rsidR="002454EC">
        <w:rPr>
          <w:szCs w:val="24"/>
        </w:rPr>
        <w:t xml:space="preserve"> </w:t>
      </w:r>
      <w:r w:rsidR="002454EC" w:rsidRPr="002454EC">
        <w:rPr>
          <w:szCs w:val="24"/>
        </w:rPr>
        <w:t>transkriptine "Akademik Çalışmalar" üniversite ortak seçimlik ders yerine sayılması</w:t>
      </w:r>
      <w:r w:rsidR="002454EC">
        <w:rPr>
          <w:szCs w:val="24"/>
        </w:rPr>
        <w:t>nın</w:t>
      </w:r>
      <w:r w:rsidR="002454EC" w:rsidRPr="002454EC">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5A123B" w:rsidRDefault="005A123B" w:rsidP="00634C23">
      <w:pPr>
        <w:jc w:val="center"/>
        <w:rPr>
          <w:b/>
        </w:rPr>
      </w:pPr>
    </w:p>
    <w:p w:rsidR="005A123B" w:rsidRDefault="005A123B"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634C23">
      <w:pPr>
        <w:jc w:val="center"/>
        <w:rPr>
          <w:b/>
        </w:rPr>
      </w:pPr>
    </w:p>
    <w:p w:rsidR="002454EC" w:rsidRDefault="002454EC" w:rsidP="002454EC">
      <w:pPr>
        <w:jc w:val="center"/>
        <w:rPr>
          <w:b/>
        </w:rPr>
      </w:pPr>
    </w:p>
    <w:p w:rsidR="002454EC" w:rsidRDefault="002454EC" w:rsidP="002454EC">
      <w:pPr>
        <w:jc w:val="center"/>
        <w:rPr>
          <w:b/>
        </w:rPr>
      </w:pPr>
      <w:r>
        <w:rPr>
          <w:b/>
        </w:rPr>
        <w:t>SAKARYA ÜNİVERSİTESİ</w:t>
      </w:r>
    </w:p>
    <w:p w:rsidR="002454EC" w:rsidRDefault="002454EC" w:rsidP="002454EC">
      <w:pPr>
        <w:jc w:val="center"/>
        <w:rPr>
          <w:b/>
        </w:rPr>
      </w:pPr>
      <w:r>
        <w:rPr>
          <w:b/>
        </w:rPr>
        <w:t>MÜHENDİSLİK FAKÜLTESİ</w:t>
      </w:r>
    </w:p>
    <w:p w:rsidR="002454EC" w:rsidRDefault="002454EC" w:rsidP="002454EC">
      <w:pPr>
        <w:jc w:val="center"/>
        <w:rPr>
          <w:b/>
        </w:rPr>
      </w:pPr>
      <w:r>
        <w:rPr>
          <w:b/>
        </w:rPr>
        <w:t>FAKÜLTE YÖNETİM KURULU TOPLANTI TUTANAĞI</w:t>
      </w:r>
    </w:p>
    <w:p w:rsidR="002454EC" w:rsidRDefault="002454EC" w:rsidP="002454E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454EC" w:rsidTr="004A7A7F">
        <w:tc>
          <w:tcPr>
            <w:tcW w:w="2338" w:type="dxa"/>
            <w:hideMark/>
          </w:tcPr>
          <w:p w:rsidR="002454EC" w:rsidRDefault="002454EC" w:rsidP="004A7A7F">
            <w:pPr>
              <w:spacing w:line="252" w:lineRule="auto"/>
              <w:jc w:val="both"/>
              <w:rPr>
                <w:b/>
                <w:szCs w:val="24"/>
                <w:lang w:eastAsia="en-US"/>
              </w:rPr>
            </w:pPr>
            <w:r>
              <w:rPr>
                <w:b/>
                <w:lang w:eastAsia="en-US"/>
              </w:rPr>
              <w:t>TOPLANTI NO</w:t>
            </w:r>
          </w:p>
        </w:tc>
        <w:tc>
          <w:tcPr>
            <w:tcW w:w="160" w:type="dxa"/>
            <w:hideMark/>
          </w:tcPr>
          <w:p w:rsidR="002454EC" w:rsidRDefault="002454EC" w:rsidP="004A7A7F">
            <w:pPr>
              <w:spacing w:line="252" w:lineRule="auto"/>
              <w:jc w:val="both"/>
              <w:rPr>
                <w:b/>
                <w:szCs w:val="24"/>
                <w:lang w:eastAsia="en-US"/>
              </w:rPr>
            </w:pPr>
            <w:r>
              <w:rPr>
                <w:b/>
                <w:lang w:eastAsia="en-US"/>
              </w:rPr>
              <w:t>:</w:t>
            </w:r>
          </w:p>
        </w:tc>
        <w:tc>
          <w:tcPr>
            <w:tcW w:w="1400" w:type="dxa"/>
            <w:hideMark/>
          </w:tcPr>
          <w:p w:rsidR="002454EC" w:rsidRDefault="002454EC" w:rsidP="004A7A7F">
            <w:pPr>
              <w:spacing w:line="252" w:lineRule="auto"/>
              <w:jc w:val="both"/>
              <w:rPr>
                <w:szCs w:val="24"/>
                <w:lang w:eastAsia="en-US"/>
              </w:rPr>
            </w:pPr>
            <w:r>
              <w:rPr>
                <w:lang w:eastAsia="en-US"/>
              </w:rPr>
              <w:t>567</w:t>
            </w:r>
          </w:p>
        </w:tc>
      </w:tr>
      <w:tr w:rsidR="002454EC" w:rsidTr="004A7A7F">
        <w:tc>
          <w:tcPr>
            <w:tcW w:w="2338" w:type="dxa"/>
            <w:hideMark/>
          </w:tcPr>
          <w:p w:rsidR="002454EC" w:rsidRDefault="002454EC" w:rsidP="004A7A7F">
            <w:pPr>
              <w:spacing w:line="252" w:lineRule="auto"/>
              <w:jc w:val="both"/>
              <w:rPr>
                <w:b/>
                <w:szCs w:val="24"/>
                <w:lang w:eastAsia="en-US"/>
              </w:rPr>
            </w:pPr>
            <w:r>
              <w:rPr>
                <w:b/>
                <w:lang w:eastAsia="en-US"/>
              </w:rPr>
              <w:t>TOPLANTI TARİHİ</w:t>
            </w:r>
          </w:p>
        </w:tc>
        <w:tc>
          <w:tcPr>
            <w:tcW w:w="160" w:type="dxa"/>
            <w:hideMark/>
          </w:tcPr>
          <w:p w:rsidR="002454EC" w:rsidRDefault="002454EC" w:rsidP="004A7A7F">
            <w:pPr>
              <w:spacing w:line="252" w:lineRule="auto"/>
              <w:jc w:val="both"/>
              <w:rPr>
                <w:b/>
                <w:szCs w:val="24"/>
                <w:lang w:eastAsia="en-US"/>
              </w:rPr>
            </w:pPr>
            <w:r>
              <w:rPr>
                <w:b/>
                <w:lang w:eastAsia="en-US"/>
              </w:rPr>
              <w:t>:</w:t>
            </w:r>
          </w:p>
        </w:tc>
        <w:tc>
          <w:tcPr>
            <w:tcW w:w="1400" w:type="dxa"/>
            <w:hideMark/>
          </w:tcPr>
          <w:p w:rsidR="002454EC" w:rsidRDefault="002454EC" w:rsidP="002454EC">
            <w:pPr>
              <w:spacing w:line="252" w:lineRule="auto"/>
              <w:jc w:val="both"/>
              <w:rPr>
                <w:szCs w:val="24"/>
                <w:lang w:eastAsia="en-US"/>
              </w:rPr>
            </w:pPr>
            <w:r>
              <w:rPr>
                <w:szCs w:val="24"/>
                <w:lang w:eastAsia="en-US"/>
              </w:rPr>
              <w:t>09/02/2016</w:t>
            </w:r>
          </w:p>
        </w:tc>
      </w:tr>
    </w:tbl>
    <w:p w:rsidR="002454EC" w:rsidRDefault="002454EC" w:rsidP="002454EC">
      <w:pPr>
        <w:jc w:val="both"/>
        <w:rPr>
          <w:b/>
        </w:rPr>
      </w:pPr>
    </w:p>
    <w:p w:rsidR="002454EC" w:rsidRDefault="002454EC" w:rsidP="002454EC">
      <w:pPr>
        <w:jc w:val="both"/>
      </w:pPr>
      <w:r>
        <w:t>Fakültemiz Yönetim Kurulu, Dekan Prof. Dr. Orhan TORKUL'un Başkanlığı’nda toplanarak, gündemdeki maddeleri görüşmüş ve aşağıdaki kararları almıştır;</w:t>
      </w:r>
    </w:p>
    <w:p w:rsidR="002454EC" w:rsidRDefault="002454EC" w:rsidP="002454EC">
      <w:pPr>
        <w:spacing w:after="120"/>
        <w:jc w:val="both"/>
        <w:rPr>
          <w:szCs w:val="24"/>
          <w:lang w:eastAsia="x-none"/>
        </w:rPr>
      </w:pPr>
    </w:p>
    <w:p w:rsidR="002454EC" w:rsidRDefault="002454EC" w:rsidP="002454EC">
      <w:pPr>
        <w:spacing w:after="120"/>
        <w:jc w:val="both"/>
        <w:rPr>
          <w:szCs w:val="24"/>
          <w:lang w:eastAsia="x-none"/>
        </w:rPr>
      </w:pPr>
      <w:r>
        <w:rPr>
          <w:b/>
          <w:szCs w:val="24"/>
          <w:lang w:eastAsia="x-none"/>
        </w:rPr>
        <w:t>65</w:t>
      </w:r>
      <w:r>
        <w:rPr>
          <w:b/>
          <w:szCs w:val="24"/>
          <w:lang w:eastAsia="x-none"/>
        </w:rPr>
        <w:t>-</w:t>
      </w:r>
      <w:r>
        <w:rPr>
          <w:szCs w:val="24"/>
          <w:lang w:eastAsia="x-none"/>
        </w:rPr>
        <w:t xml:space="preserve"> Fakültemiz </w:t>
      </w:r>
      <w:r w:rsidRPr="002454EC">
        <w:rPr>
          <w:szCs w:val="24"/>
          <w:lang w:eastAsia="x-none"/>
        </w:rPr>
        <w:t>Endüstri</w:t>
      </w:r>
      <w:r>
        <w:rPr>
          <w:szCs w:val="24"/>
          <w:lang w:eastAsia="x-none"/>
        </w:rPr>
        <w:t xml:space="preserve"> </w:t>
      </w:r>
      <w:r>
        <w:rPr>
          <w:szCs w:val="24"/>
          <w:lang w:eastAsia="x-none"/>
        </w:rPr>
        <w:t xml:space="preserve">Mühendisliği Bölüm Başkanlığının </w:t>
      </w:r>
      <w:r w:rsidRPr="002454EC">
        <w:rPr>
          <w:szCs w:val="24"/>
          <w:lang w:eastAsia="x-none"/>
        </w:rPr>
        <w:t>02/02/2016-4651</w:t>
      </w:r>
      <w:r>
        <w:rPr>
          <w:szCs w:val="24"/>
          <w:lang w:eastAsia="x-none"/>
        </w:rPr>
        <w:t xml:space="preserve"> </w:t>
      </w:r>
      <w:r>
        <w:rPr>
          <w:szCs w:val="24"/>
          <w:lang w:eastAsia="x-none"/>
        </w:rPr>
        <w:t>evrak tarih ve sayılı yazısı görüşmeye açıldı.</w:t>
      </w:r>
    </w:p>
    <w:p w:rsidR="002454EC" w:rsidRDefault="002454EC" w:rsidP="006B7B46">
      <w:pPr>
        <w:spacing w:after="120"/>
        <w:jc w:val="both"/>
        <w:rPr>
          <w:b/>
          <w:szCs w:val="24"/>
        </w:rPr>
      </w:pPr>
      <w:r>
        <w:rPr>
          <w:szCs w:val="24"/>
        </w:rPr>
        <w:t xml:space="preserve">Yapılan görüşmeler sonunda; Fakültemiz </w:t>
      </w:r>
      <w:r w:rsidRPr="002454EC">
        <w:rPr>
          <w:szCs w:val="24"/>
          <w:lang w:eastAsia="x-none"/>
        </w:rPr>
        <w:t>Endüstri</w:t>
      </w:r>
      <w:r>
        <w:rPr>
          <w:szCs w:val="24"/>
          <w:lang w:eastAsia="x-none"/>
        </w:rPr>
        <w:t xml:space="preserve"> </w:t>
      </w:r>
      <w:r>
        <w:rPr>
          <w:szCs w:val="24"/>
        </w:rPr>
        <w:t xml:space="preserve">Mühendisliği Bölümü Öğretim Üyelerinden </w:t>
      </w:r>
      <w:r w:rsidR="006B7B46" w:rsidRPr="006B7B46">
        <w:rPr>
          <w:b/>
          <w:szCs w:val="24"/>
        </w:rPr>
        <w:t>Yrd. Doç. Dr. Ufuk KULA'nın</w:t>
      </w:r>
      <w:r w:rsidRPr="00491DAF">
        <w:rPr>
          <w:b/>
          <w:szCs w:val="24"/>
        </w:rPr>
        <w:t>,</w:t>
      </w:r>
      <w:r>
        <w:rPr>
          <w:b/>
          <w:szCs w:val="24"/>
        </w:rPr>
        <w:t xml:space="preserve"> </w:t>
      </w:r>
      <w:r w:rsidR="006B7B46" w:rsidRPr="006B7B46">
        <w:rPr>
          <w:b/>
          <w:szCs w:val="24"/>
        </w:rPr>
        <w:t>Purdue/Kuveyt</w:t>
      </w:r>
      <w:r w:rsidR="006B7B46">
        <w:rPr>
          <w:b/>
          <w:szCs w:val="24"/>
        </w:rPr>
        <w:t xml:space="preserve"> </w:t>
      </w:r>
      <w:r w:rsidR="006B7B46" w:rsidRPr="006B7B46">
        <w:rPr>
          <w:b/>
          <w:szCs w:val="24"/>
        </w:rPr>
        <w:t>Üniversitesinde</w:t>
      </w:r>
      <w:r w:rsidR="006B7B46">
        <w:rPr>
          <w:b/>
          <w:szCs w:val="24"/>
        </w:rPr>
        <w:t xml:space="preserve"> </w:t>
      </w:r>
      <w:r w:rsidR="006B7B46" w:rsidRPr="006B7B46">
        <w:rPr>
          <w:szCs w:val="24"/>
        </w:rPr>
        <w:t>"Türkiye Cumhuriyeti Hükümeti ile</w:t>
      </w:r>
      <w:r w:rsidR="006B7B46" w:rsidRPr="006B7B46">
        <w:rPr>
          <w:szCs w:val="24"/>
        </w:rPr>
        <w:t xml:space="preserve"> </w:t>
      </w:r>
      <w:r w:rsidR="006B7B46" w:rsidRPr="006B7B46">
        <w:rPr>
          <w:szCs w:val="24"/>
        </w:rPr>
        <w:t>Kuveyt Hükümeti arasında Yökseköğretim ve Bilimsel Araştırma alanında işbirliği</w:t>
      </w:r>
      <w:r w:rsidR="006B7B46" w:rsidRPr="006B7B46">
        <w:rPr>
          <w:szCs w:val="24"/>
        </w:rPr>
        <w:t xml:space="preserve"> Anlaşması" gereğince</w:t>
      </w:r>
      <w:r w:rsidRPr="006B7B46">
        <w:rPr>
          <w:szCs w:val="24"/>
        </w:rPr>
        <w:t>;</w:t>
      </w:r>
      <w:r>
        <w:rPr>
          <w:szCs w:val="24"/>
        </w:rPr>
        <w:t xml:space="preserve"> 2547 Sayılı Kanunun 39. maddesi ile Yurt İçinde ve Yurt Dışında Görevlendirmelerde Uyulacak Esaslara İlişkin Yönetmeliğin 2. maddesinin (a) fıkrası ve 3. maddesi gereğince, </w:t>
      </w:r>
      <w:r w:rsidR="006B7B46" w:rsidRPr="006B7B46">
        <w:rPr>
          <w:b/>
          <w:szCs w:val="24"/>
        </w:rPr>
        <w:t xml:space="preserve">15/02/2016 </w:t>
      </w:r>
      <w:r w:rsidR="006B7B46">
        <w:rPr>
          <w:b/>
          <w:szCs w:val="24"/>
        </w:rPr>
        <w:t xml:space="preserve">- </w:t>
      </w:r>
      <w:r w:rsidR="006B7B46" w:rsidRPr="006B7B46">
        <w:rPr>
          <w:b/>
          <w:szCs w:val="24"/>
        </w:rPr>
        <w:t>15/02/201</w:t>
      </w:r>
      <w:r w:rsidR="006B7B46">
        <w:rPr>
          <w:b/>
          <w:szCs w:val="24"/>
        </w:rPr>
        <w:t>7</w:t>
      </w:r>
      <w:r w:rsidR="006B7B46" w:rsidRPr="006B7B46">
        <w:rPr>
          <w:b/>
          <w:szCs w:val="24"/>
        </w:rPr>
        <w:t xml:space="preserve"> </w:t>
      </w:r>
      <w:r w:rsidR="006B7B46">
        <w:rPr>
          <w:b/>
          <w:szCs w:val="24"/>
        </w:rPr>
        <w:t xml:space="preserve">(1 yıl) </w:t>
      </w:r>
      <w:r>
        <w:rPr>
          <w:szCs w:val="24"/>
        </w:rPr>
        <w:t>tarihleri arasında</w:t>
      </w:r>
      <w:r>
        <w:rPr>
          <w:b/>
          <w:szCs w:val="24"/>
        </w:rPr>
        <w:t xml:space="preserve"> yolluksuz-yevmiyesiz, </w:t>
      </w:r>
      <w:r w:rsidR="006B7B46">
        <w:rPr>
          <w:b/>
          <w:szCs w:val="24"/>
        </w:rPr>
        <w:t>maaşsız</w:t>
      </w:r>
      <w:r>
        <w:rPr>
          <w:b/>
          <w:szCs w:val="24"/>
        </w:rPr>
        <w:t>-izinli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2454EC" w:rsidRDefault="002454EC" w:rsidP="002454EC">
      <w:pPr>
        <w:jc w:val="both"/>
        <w:rPr>
          <w:b/>
          <w:szCs w:val="24"/>
        </w:rPr>
      </w:pPr>
    </w:p>
    <w:p w:rsidR="002454EC" w:rsidRDefault="002454EC" w:rsidP="002454EC">
      <w:pPr>
        <w:jc w:val="both"/>
        <w:rPr>
          <w:b/>
          <w:szCs w:val="24"/>
        </w:rPr>
      </w:pPr>
    </w:p>
    <w:p w:rsidR="002454EC" w:rsidRDefault="002454EC" w:rsidP="002454EC">
      <w:pPr>
        <w:jc w:val="both"/>
        <w:rPr>
          <w:b/>
          <w:szCs w:val="24"/>
        </w:rPr>
      </w:pPr>
    </w:p>
    <w:p w:rsidR="002454EC" w:rsidRDefault="002454EC" w:rsidP="002454EC">
      <w:pPr>
        <w:jc w:val="both"/>
        <w:rPr>
          <w:b/>
          <w:szCs w:val="24"/>
        </w:rPr>
      </w:pPr>
    </w:p>
    <w:p w:rsidR="002454EC" w:rsidRDefault="002454EC" w:rsidP="002454EC">
      <w:pPr>
        <w:ind w:left="4956" w:firstLine="708"/>
        <w:jc w:val="center"/>
        <w:rPr>
          <w:b/>
        </w:rPr>
      </w:pPr>
      <w:r>
        <w:rPr>
          <w:b/>
        </w:rPr>
        <w:t xml:space="preserve">                Aslının Aynıdır</w:t>
      </w:r>
    </w:p>
    <w:p w:rsidR="002454EC" w:rsidRDefault="002454EC" w:rsidP="002454EC">
      <w:pPr>
        <w:rPr>
          <w:b/>
        </w:rPr>
      </w:pPr>
    </w:p>
    <w:p w:rsidR="002454EC" w:rsidRDefault="002454EC" w:rsidP="002454EC">
      <w:pPr>
        <w:rPr>
          <w:b/>
        </w:rPr>
      </w:pPr>
    </w:p>
    <w:p w:rsidR="002454EC" w:rsidRDefault="002454EC" w:rsidP="002454EC">
      <w:pPr>
        <w:rPr>
          <w:b/>
        </w:rPr>
      </w:pPr>
    </w:p>
    <w:p w:rsidR="002454EC" w:rsidRDefault="002454EC" w:rsidP="002454EC">
      <w:pPr>
        <w:jc w:val="both"/>
        <w:rPr>
          <w:b/>
          <w:szCs w:val="24"/>
        </w:rPr>
      </w:pPr>
      <w:r>
        <w:rPr>
          <w:b/>
          <w:szCs w:val="24"/>
        </w:rPr>
        <w:t xml:space="preserve">                                                                                                                         Hilmi FİDAN</w:t>
      </w:r>
    </w:p>
    <w:p w:rsidR="002454EC" w:rsidRDefault="002454EC" w:rsidP="002454EC">
      <w:pPr>
        <w:jc w:val="both"/>
        <w:rPr>
          <w:b/>
          <w:szCs w:val="24"/>
        </w:rPr>
      </w:pPr>
      <w:r>
        <w:rPr>
          <w:b/>
          <w:szCs w:val="24"/>
        </w:rPr>
        <w:t xml:space="preserve">                                                                                                                     Fakülte Sekreteri</w:t>
      </w:r>
    </w:p>
    <w:p w:rsidR="002454EC" w:rsidRDefault="002454EC" w:rsidP="002454EC">
      <w:pPr>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pStyle w:val="2-ortabaslk"/>
        <w:spacing w:before="0" w:beforeAutospacing="0" w:after="0" w:afterAutospacing="0"/>
        <w:jc w:val="both"/>
      </w:pPr>
    </w:p>
    <w:p w:rsidR="002454EC" w:rsidRDefault="002454EC" w:rsidP="002454EC">
      <w:pPr>
        <w:jc w:val="both"/>
      </w:pPr>
    </w:p>
    <w:p w:rsidR="002454EC" w:rsidRDefault="002454EC" w:rsidP="002454EC">
      <w:pPr>
        <w:jc w:val="both"/>
      </w:pPr>
    </w:p>
    <w:p w:rsidR="002454EC" w:rsidRDefault="002454EC" w:rsidP="002454EC">
      <w:pPr>
        <w:jc w:val="both"/>
      </w:pPr>
    </w:p>
    <w:p w:rsidR="002454EC" w:rsidRDefault="002454EC" w:rsidP="002454EC">
      <w:pPr>
        <w:jc w:val="both"/>
      </w:pPr>
    </w:p>
    <w:p w:rsidR="002454EC" w:rsidRDefault="002454EC" w:rsidP="002454EC">
      <w:pPr>
        <w:jc w:val="both"/>
      </w:pPr>
    </w:p>
    <w:p w:rsidR="002454EC" w:rsidRDefault="002454EC" w:rsidP="002454EC">
      <w:pPr>
        <w:jc w:val="both"/>
      </w:pPr>
    </w:p>
    <w:p w:rsidR="002454EC" w:rsidRDefault="002454EC" w:rsidP="002454EC">
      <w:pPr>
        <w:jc w:val="center"/>
        <w:rPr>
          <w:b/>
        </w:rPr>
      </w:pPr>
    </w:p>
    <w:p w:rsidR="002454EC" w:rsidRDefault="002454EC" w:rsidP="002454EC">
      <w:pPr>
        <w:jc w:val="center"/>
        <w:rPr>
          <w:b/>
        </w:rPr>
      </w:pPr>
    </w:p>
    <w:p w:rsidR="007F0EFE" w:rsidRDefault="007F0EFE" w:rsidP="007F0EFE">
      <w:pPr>
        <w:jc w:val="center"/>
        <w:rPr>
          <w:szCs w:val="24"/>
        </w:rPr>
      </w:pPr>
    </w:p>
    <w:p w:rsidR="007F0EFE" w:rsidRDefault="007F0EFE" w:rsidP="007F0EFE">
      <w:pPr>
        <w:jc w:val="center"/>
        <w:rPr>
          <w:b/>
        </w:rPr>
      </w:pPr>
      <w:r>
        <w:rPr>
          <w:b/>
        </w:rPr>
        <w:t>SAKARYA ÜNİVERSİTESİ</w:t>
      </w:r>
    </w:p>
    <w:p w:rsidR="007F0EFE" w:rsidRDefault="007F0EFE" w:rsidP="007F0EFE">
      <w:pPr>
        <w:jc w:val="center"/>
        <w:rPr>
          <w:b/>
        </w:rPr>
      </w:pPr>
      <w:r>
        <w:rPr>
          <w:b/>
        </w:rPr>
        <w:t>MÜHENDİSLİK FAKÜLTESİ</w:t>
      </w:r>
    </w:p>
    <w:p w:rsidR="007F0EFE" w:rsidRDefault="007F0EFE" w:rsidP="007F0EFE">
      <w:pPr>
        <w:jc w:val="center"/>
        <w:rPr>
          <w:b/>
        </w:rPr>
      </w:pPr>
      <w:r>
        <w:rPr>
          <w:b/>
        </w:rPr>
        <w:t>FAKÜLTE YÖNETİM KURULU TOPLANTI TUTANAĞI</w:t>
      </w:r>
    </w:p>
    <w:p w:rsidR="007F0EFE" w:rsidRDefault="007F0EFE" w:rsidP="007F0EF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F0EFE" w:rsidTr="004A7A7F">
        <w:tc>
          <w:tcPr>
            <w:tcW w:w="2338" w:type="dxa"/>
            <w:hideMark/>
          </w:tcPr>
          <w:p w:rsidR="007F0EFE" w:rsidRDefault="007F0EFE" w:rsidP="004A7A7F">
            <w:pPr>
              <w:spacing w:line="252" w:lineRule="auto"/>
              <w:jc w:val="both"/>
              <w:rPr>
                <w:b/>
                <w:szCs w:val="24"/>
                <w:lang w:eastAsia="en-US"/>
              </w:rPr>
            </w:pPr>
            <w:r>
              <w:rPr>
                <w:b/>
                <w:lang w:eastAsia="en-US"/>
              </w:rPr>
              <w:t>TOPLANTI NO</w:t>
            </w:r>
          </w:p>
        </w:tc>
        <w:tc>
          <w:tcPr>
            <w:tcW w:w="160" w:type="dxa"/>
            <w:hideMark/>
          </w:tcPr>
          <w:p w:rsidR="007F0EFE" w:rsidRDefault="007F0EFE" w:rsidP="004A7A7F">
            <w:pPr>
              <w:spacing w:line="252" w:lineRule="auto"/>
              <w:jc w:val="both"/>
              <w:rPr>
                <w:b/>
                <w:szCs w:val="24"/>
                <w:lang w:eastAsia="en-US"/>
              </w:rPr>
            </w:pPr>
            <w:r>
              <w:rPr>
                <w:b/>
                <w:lang w:eastAsia="en-US"/>
              </w:rPr>
              <w:t>:</w:t>
            </w:r>
          </w:p>
        </w:tc>
        <w:tc>
          <w:tcPr>
            <w:tcW w:w="1400" w:type="dxa"/>
            <w:hideMark/>
          </w:tcPr>
          <w:p w:rsidR="007F0EFE" w:rsidRDefault="007F0EFE" w:rsidP="004A7A7F">
            <w:pPr>
              <w:spacing w:line="252" w:lineRule="auto"/>
              <w:jc w:val="both"/>
              <w:rPr>
                <w:szCs w:val="24"/>
                <w:lang w:eastAsia="en-US"/>
              </w:rPr>
            </w:pPr>
            <w:r>
              <w:rPr>
                <w:lang w:eastAsia="en-US"/>
              </w:rPr>
              <w:t>567</w:t>
            </w:r>
          </w:p>
        </w:tc>
      </w:tr>
      <w:tr w:rsidR="007F0EFE" w:rsidTr="004A7A7F">
        <w:tc>
          <w:tcPr>
            <w:tcW w:w="2338" w:type="dxa"/>
            <w:hideMark/>
          </w:tcPr>
          <w:p w:rsidR="007F0EFE" w:rsidRDefault="007F0EFE" w:rsidP="004A7A7F">
            <w:pPr>
              <w:spacing w:line="252" w:lineRule="auto"/>
              <w:jc w:val="both"/>
              <w:rPr>
                <w:b/>
                <w:szCs w:val="24"/>
                <w:lang w:eastAsia="en-US"/>
              </w:rPr>
            </w:pPr>
            <w:r>
              <w:rPr>
                <w:b/>
                <w:lang w:eastAsia="en-US"/>
              </w:rPr>
              <w:t>TOPLANTI TARİHİ</w:t>
            </w:r>
          </w:p>
        </w:tc>
        <w:tc>
          <w:tcPr>
            <w:tcW w:w="160" w:type="dxa"/>
            <w:hideMark/>
          </w:tcPr>
          <w:p w:rsidR="007F0EFE" w:rsidRDefault="007F0EFE" w:rsidP="004A7A7F">
            <w:pPr>
              <w:spacing w:line="252" w:lineRule="auto"/>
              <w:jc w:val="both"/>
              <w:rPr>
                <w:b/>
                <w:szCs w:val="24"/>
                <w:lang w:eastAsia="en-US"/>
              </w:rPr>
            </w:pPr>
            <w:r>
              <w:rPr>
                <w:b/>
                <w:lang w:eastAsia="en-US"/>
              </w:rPr>
              <w:t>:</w:t>
            </w:r>
          </w:p>
        </w:tc>
        <w:tc>
          <w:tcPr>
            <w:tcW w:w="1400" w:type="dxa"/>
            <w:hideMark/>
          </w:tcPr>
          <w:p w:rsidR="007F0EFE" w:rsidRDefault="007F0EFE" w:rsidP="004A7A7F">
            <w:pPr>
              <w:spacing w:line="252" w:lineRule="auto"/>
              <w:jc w:val="both"/>
              <w:rPr>
                <w:szCs w:val="24"/>
                <w:lang w:eastAsia="en-US"/>
              </w:rPr>
            </w:pPr>
            <w:r>
              <w:rPr>
                <w:szCs w:val="24"/>
                <w:lang w:eastAsia="en-US"/>
              </w:rPr>
              <w:t>09/02</w:t>
            </w:r>
            <w:r>
              <w:rPr>
                <w:szCs w:val="24"/>
                <w:lang w:eastAsia="en-US"/>
              </w:rPr>
              <w:t>/2016</w:t>
            </w:r>
          </w:p>
        </w:tc>
      </w:tr>
    </w:tbl>
    <w:p w:rsidR="007F0EFE" w:rsidRDefault="007F0EFE" w:rsidP="007F0EFE">
      <w:pPr>
        <w:jc w:val="both"/>
        <w:rPr>
          <w:b/>
        </w:rPr>
      </w:pPr>
    </w:p>
    <w:p w:rsidR="007F0EFE" w:rsidRDefault="007F0EFE" w:rsidP="007F0EFE">
      <w:pPr>
        <w:jc w:val="both"/>
      </w:pPr>
      <w:r>
        <w:t>Fakültemiz Yönetim Kurulu, Dekan Prof. Dr. Orhan TORKUL'un Başkanlığı’nda toplanarak, gündemdeki maddeleri görüşmüş ve aşağıdaki kararları almıştır;</w:t>
      </w:r>
    </w:p>
    <w:p w:rsidR="007F0EFE" w:rsidRDefault="007F0EFE" w:rsidP="007F0EFE">
      <w:pPr>
        <w:spacing w:after="120"/>
        <w:jc w:val="both"/>
        <w:rPr>
          <w:szCs w:val="24"/>
          <w:lang w:eastAsia="x-none"/>
        </w:rPr>
      </w:pPr>
    </w:p>
    <w:p w:rsidR="007F0EFE" w:rsidRDefault="007F0EFE" w:rsidP="007F0EFE">
      <w:pPr>
        <w:pStyle w:val="2-ortabaslk"/>
        <w:spacing w:before="0" w:beforeAutospacing="0" w:after="0" w:afterAutospacing="0"/>
        <w:jc w:val="both"/>
        <w:rPr>
          <w:b/>
        </w:rPr>
      </w:pPr>
      <w:r>
        <w:rPr>
          <w:b/>
        </w:rPr>
        <w:t>66</w:t>
      </w:r>
      <w:r>
        <w:t xml:space="preserve">-Fakültemiz </w:t>
      </w:r>
      <w:r>
        <w:t xml:space="preserve">Makine </w:t>
      </w:r>
      <w:r>
        <w:t xml:space="preserve">Mühendisliği Bölüm Başkanlığının </w:t>
      </w:r>
      <w:r w:rsidRPr="007F0EFE">
        <w:t>04/02/2016-5161</w:t>
      </w:r>
      <w:r>
        <w:t xml:space="preserve"> </w:t>
      </w:r>
      <w:r>
        <w:t>evrak tarih ve sayılı yazısı görüşmeye açıldı.</w:t>
      </w:r>
    </w:p>
    <w:p w:rsidR="007F0EFE" w:rsidRDefault="007F0EFE" w:rsidP="007F0EFE">
      <w:pPr>
        <w:pStyle w:val="2-ortabaslk"/>
        <w:spacing w:before="0" w:beforeAutospacing="0" w:after="0" w:afterAutospacing="0"/>
        <w:jc w:val="both"/>
      </w:pPr>
    </w:p>
    <w:p w:rsidR="007F0EFE" w:rsidRDefault="007F0EFE" w:rsidP="007F0EFE">
      <w:pPr>
        <w:pStyle w:val="2-ortabaslk"/>
        <w:jc w:val="both"/>
      </w:pPr>
      <w:r>
        <w:t xml:space="preserve">Yapılan görüşmeler sonunda; Fakültemiz </w:t>
      </w:r>
      <w:r>
        <w:t xml:space="preserve">Makine </w:t>
      </w:r>
      <w:r>
        <w:t xml:space="preserve">Mühendisliği Öğretim Elemanlarından </w:t>
      </w:r>
      <w:r w:rsidRPr="007F0EFE">
        <w:rPr>
          <w:b/>
        </w:rPr>
        <w:t>Arş. Gör. Murat ÜNVERDİ'nin</w:t>
      </w:r>
      <w:r>
        <w:rPr>
          <w:b/>
        </w:rPr>
        <w:t>,</w:t>
      </w:r>
      <w:r w:rsidRPr="007F0EFE">
        <w:rPr>
          <w:b/>
        </w:rPr>
        <w:t xml:space="preserve"> 16-19 Mart</w:t>
      </w:r>
      <w:r>
        <w:rPr>
          <w:b/>
        </w:rPr>
        <w:t xml:space="preserve"> </w:t>
      </w:r>
      <w:r w:rsidRPr="007F0EFE">
        <w:rPr>
          <w:b/>
        </w:rPr>
        <w:t xml:space="preserve">2016 </w:t>
      </w:r>
      <w:r w:rsidRPr="007F0EFE">
        <w:t>tarihleri arasında,</w:t>
      </w:r>
      <w:r w:rsidRPr="007F0EFE">
        <w:rPr>
          <w:b/>
        </w:rPr>
        <w:t xml:space="preserve"> Borovetz/Bulgaristan'da </w:t>
      </w:r>
      <w:r w:rsidRPr="007F0EFE">
        <w:t xml:space="preserve">yapılacak olan </w:t>
      </w:r>
      <w:r w:rsidRPr="007F0EFE">
        <w:t>''Xııı Internatıonal Congress Machınes, Technologıes, Materıals Wınter Sessıon İsimli Kongrede '' Effect Of Al2o3 Nanomaterıals On Convectıon Heat Transfer Enhancement In A Plate Heat Exchanger Channel</w:t>
      </w:r>
      <w:r w:rsidRPr="007F0EFE">
        <w:t>'' isimli</w:t>
      </w:r>
      <w:r w:rsidRPr="007F0EFE">
        <w:t xml:space="preserve"> </w:t>
      </w:r>
      <w:r w:rsidRPr="007F0EFE">
        <w:t>çalışmayı sunmak amacıyla</w:t>
      </w:r>
      <w:r>
        <w:t xml:space="preserve">, 2547 Sayılı Kanunun 39. maddesi ile Yurt İçinde ve Yurt Dışında Görevlendirmelerde Uyulacak Esaslara İlişkin Yönetmeliğin 2. maddesinin (a) fıkrası ve 3. maddesi gereğince, </w:t>
      </w:r>
      <w:r w:rsidRPr="007F0EFE">
        <w:rPr>
          <w:b/>
        </w:rPr>
        <w:t>14-19 Mart 2016</w:t>
      </w:r>
      <w:r>
        <w:rPr>
          <w:b/>
        </w:rPr>
        <w:t xml:space="preserve"> </w:t>
      </w:r>
      <w:r>
        <w:t>tarihleri arasında</w:t>
      </w:r>
      <w:r>
        <w:rPr>
          <w:b/>
        </w:rPr>
        <w:t xml:space="preserve"> </w:t>
      </w:r>
      <w:r>
        <w:t xml:space="preserve">masrafların </w:t>
      </w:r>
      <w:r>
        <w:rPr>
          <w:b/>
        </w:rPr>
        <w:t>Öğretim Üyesi Yetiştirme Programı</w:t>
      </w:r>
      <w:r>
        <w:t xml:space="preserve"> </w:t>
      </w:r>
      <w:r>
        <w:t xml:space="preserve">bütçesinden karşılanmak üzere </w:t>
      </w:r>
      <w:r>
        <w:rPr>
          <w:b/>
        </w:rPr>
        <w:t>yolluklu-yevmiyeli, maaşlı-izinli</w:t>
      </w:r>
      <w:r>
        <w:t xml:space="preserve"> olarak görevlendirilmesinin </w:t>
      </w:r>
      <w:r>
        <w:rPr>
          <w:b/>
        </w:rPr>
        <w:t>uygun</w:t>
      </w:r>
      <w:r>
        <w:t xml:space="preserve"> olduğuna oy birliği ile karar verildi.</w:t>
      </w:r>
    </w:p>
    <w:p w:rsidR="007F0EFE" w:rsidRDefault="007F0EFE" w:rsidP="007F0EFE">
      <w:pPr>
        <w:jc w:val="both"/>
        <w:rPr>
          <w:szCs w:val="24"/>
        </w:rPr>
      </w:pPr>
    </w:p>
    <w:p w:rsidR="007F0EFE" w:rsidRDefault="007F0EFE" w:rsidP="007F0EFE">
      <w:pPr>
        <w:pStyle w:val="2-ortabaslk"/>
        <w:spacing w:before="0" w:beforeAutospacing="0" w:after="0" w:afterAutospacing="0"/>
        <w:jc w:val="both"/>
      </w:pPr>
    </w:p>
    <w:p w:rsidR="007F0EFE" w:rsidRDefault="007F0EFE" w:rsidP="007F0EFE">
      <w:pPr>
        <w:jc w:val="both"/>
        <w:rPr>
          <w:b/>
        </w:rPr>
      </w:pPr>
    </w:p>
    <w:p w:rsidR="007F0EFE" w:rsidRDefault="007F0EFE" w:rsidP="007F0EFE">
      <w:pPr>
        <w:ind w:left="4956" w:firstLine="708"/>
        <w:jc w:val="both"/>
        <w:rPr>
          <w:b/>
        </w:rPr>
      </w:pPr>
      <w:r>
        <w:rPr>
          <w:b/>
        </w:rPr>
        <w:t xml:space="preserve">                        Aslının Aynıdır</w:t>
      </w: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szCs w:val="24"/>
        </w:rPr>
      </w:pPr>
      <w:r>
        <w:rPr>
          <w:b/>
          <w:szCs w:val="24"/>
        </w:rPr>
        <w:t xml:space="preserve">                                                                                                                         Hilmi FİDAN</w:t>
      </w:r>
    </w:p>
    <w:p w:rsidR="007F0EFE" w:rsidRDefault="007F0EFE" w:rsidP="007F0EFE">
      <w:pPr>
        <w:jc w:val="both"/>
        <w:rPr>
          <w:b/>
        </w:rPr>
      </w:pPr>
      <w:r>
        <w:rPr>
          <w:b/>
        </w:rPr>
        <w:t xml:space="preserve">                                                                                                                     Fakülte Sekreteri</w:t>
      </w:r>
    </w:p>
    <w:p w:rsidR="007F0EFE" w:rsidRDefault="007F0EFE" w:rsidP="007F0EFE">
      <w:pPr>
        <w:jc w:val="both"/>
        <w:rPr>
          <w:b/>
        </w:rPr>
      </w:pPr>
    </w:p>
    <w:p w:rsidR="007F0EFE" w:rsidRDefault="007F0EFE" w:rsidP="007F0EFE">
      <w:pPr>
        <w:pStyle w:val="2-ortabaslk"/>
        <w:spacing w:before="0" w:beforeAutospacing="0" w:after="0" w:afterAutospacing="0"/>
        <w:jc w:val="both"/>
      </w:pPr>
    </w:p>
    <w:p w:rsidR="007F0EFE" w:rsidRDefault="007F0EFE" w:rsidP="007F0EFE">
      <w:pPr>
        <w:jc w:val="both"/>
        <w:rPr>
          <w:szCs w:val="24"/>
        </w:rPr>
      </w:pPr>
    </w:p>
    <w:p w:rsidR="007F0EFE" w:rsidRDefault="007F0EFE" w:rsidP="007F0EFE">
      <w:pPr>
        <w:jc w:val="both"/>
        <w:rPr>
          <w:szCs w:val="24"/>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jc w:val="both"/>
        <w:rPr>
          <w:b/>
        </w:rPr>
      </w:pPr>
    </w:p>
    <w:p w:rsidR="007F0EFE" w:rsidRDefault="007F0EFE" w:rsidP="007F0EFE">
      <w:pPr>
        <w:spacing w:after="160" w:line="252" w:lineRule="auto"/>
      </w:pPr>
      <w:r>
        <w:br w:type="page"/>
      </w:r>
    </w:p>
    <w:p w:rsidR="00D337EA" w:rsidRDefault="00D337EA" w:rsidP="00D337EA">
      <w:pPr>
        <w:jc w:val="center"/>
        <w:rPr>
          <w:b/>
        </w:rPr>
      </w:pPr>
    </w:p>
    <w:p w:rsidR="00D337EA" w:rsidRDefault="00D337EA" w:rsidP="00D337EA">
      <w:pPr>
        <w:jc w:val="center"/>
        <w:rPr>
          <w:b/>
        </w:rPr>
      </w:pPr>
      <w:r>
        <w:rPr>
          <w:b/>
        </w:rPr>
        <w:t>SAKARYA ÜNİVERSİTESİ</w:t>
      </w:r>
    </w:p>
    <w:p w:rsidR="00D337EA" w:rsidRDefault="00D337EA" w:rsidP="00D337EA">
      <w:pPr>
        <w:jc w:val="center"/>
        <w:rPr>
          <w:b/>
        </w:rPr>
      </w:pPr>
      <w:r>
        <w:rPr>
          <w:b/>
        </w:rPr>
        <w:t>MÜHENDİSLİK FAKÜLTESİ</w:t>
      </w:r>
    </w:p>
    <w:p w:rsidR="00D337EA" w:rsidRDefault="00D337EA" w:rsidP="00D337EA">
      <w:pPr>
        <w:jc w:val="center"/>
        <w:rPr>
          <w:b/>
        </w:rPr>
      </w:pPr>
      <w:r>
        <w:rPr>
          <w:b/>
        </w:rPr>
        <w:t>FAKÜLTE YÖNETİM KURULU TOPLANTI TUTANAĞI</w:t>
      </w:r>
    </w:p>
    <w:p w:rsidR="00D337EA" w:rsidRDefault="00D337EA" w:rsidP="00D337E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337EA" w:rsidTr="004A7A7F">
        <w:tc>
          <w:tcPr>
            <w:tcW w:w="2338" w:type="dxa"/>
            <w:hideMark/>
          </w:tcPr>
          <w:p w:rsidR="00D337EA" w:rsidRDefault="00D337EA" w:rsidP="004A7A7F">
            <w:pPr>
              <w:spacing w:line="252" w:lineRule="auto"/>
              <w:jc w:val="both"/>
              <w:rPr>
                <w:b/>
                <w:szCs w:val="24"/>
                <w:lang w:eastAsia="en-US"/>
              </w:rPr>
            </w:pPr>
            <w:r>
              <w:rPr>
                <w:b/>
                <w:lang w:eastAsia="en-US"/>
              </w:rPr>
              <w:t>TOPLANTI NO</w:t>
            </w:r>
          </w:p>
        </w:tc>
        <w:tc>
          <w:tcPr>
            <w:tcW w:w="160" w:type="dxa"/>
            <w:hideMark/>
          </w:tcPr>
          <w:p w:rsidR="00D337EA" w:rsidRDefault="00D337EA" w:rsidP="004A7A7F">
            <w:pPr>
              <w:spacing w:line="252" w:lineRule="auto"/>
              <w:jc w:val="both"/>
              <w:rPr>
                <w:b/>
                <w:szCs w:val="24"/>
                <w:lang w:eastAsia="en-US"/>
              </w:rPr>
            </w:pPr>
            <w:r>
              <w:rPr>
                <w:b/>
                <w:lang w:eastAsia="en-US"/>
              </w:rPr>
              <w:t>:</w:t>
            </w:r>
          </w:p>
        </w:tc>
        <w:tc>
          <w:tcPr>
            <w:tcW w:w="1400" w:type="dxa"/>
            <w:hideMark/>
          </w:tcPr>
          <w:p w:rsidR="00D337EA" w:rsidRDefault="00D337EA" w:rsidP="004A7A7F">
            <w:pPr>
              <w:spacing w:line="252" w:lineRule="auto"/>
              <w:jc w:val="both"/>
              <w:rPr>
                <w:szCs w:val="24"/>
                <w:lang w:eastAsia="en-US"/>
              </w:rPr>
            </w:pPr>
            <w:r>
              <w:rPr>
                <w:lang w:eastAsia="en-US"/>
              </w:rPr>
              <w:t>567</w:t>
            </w:r>
          </w:p>
        </w:tc>
      </w:tr>
      <w:tr w:rsidR="00D337EA" w:rsidTr="004A7A7F">
        <w:tc>
          <w:tcPr>
            <w:tcW w:w="2338" w:type="dxa"/>
            <w:hideMark/>
          </w:tcPr>
          <w:p w:rsidR="00D337EA" w:rsidRDefault="00D337EA" w:rsidP="004A7A7F">
            <w:pPr>
              <w:spacing w:line="252" w:lineRule="auto"/>
              <w:jc w:val="both"/>
              <w:rPr>
                <w:b/>
                <w:szCs w:val="24"/>
                <w:lang w:eastAsia="en-US"/>
              </w:rPr>
            </w:pPr>
            <w:r>
              <w:rPr>
                <w:b/>
                <w:lang w:eastAsia="en-US"/>
              </w:rPr>
              <w:t>TOPLANTI TARİHİ</w:t>
            </w:r>
          </w:p>
        </w:tc>
        <w:tc>
          <w:tcPr>
            <w:tcW w:w="160" w:type="dxa"/>
            <w:hideMark/>
          </w:tcPr>
          <w:p w:rsidR="00D337EA" w:rsidRDefault="00D337EA" w:rsidP="004A7A7F">
            <w:pPr>
              <w:spacing w:line="252" w:lineRule="auto"/>
              <w:jc w:val="both"/>
              <w:rPr>
                <w:b/>
                <w:szCs w:val="24"/>
                <w:lang w:eastAsia="en-US"/>
              </w:rPr>
            </w:pPr>
            <w:r>
              <w:rPr>
                <w:b/>
                <w:lang w:eastAsia="en-US"/>
              </w:rPr>
              <w:t>:</w:t>
            </w:r>
          </w:p>
        </w:tc>
        <w:tc>
          <w:tcPr>
            <w:tcW w:w="1400" w:type="dxa"/>
            <w:hideMark/>
          </w:tcPr>
          <w:p w:rsidR="00D337EA" w:rsidRDefault="00D337EA" w:rsidP="004A7A7F">
            <w:pPr>
              <w:spacing w:line="252" w:lineRule="auto"/>
              <w:jc w:val="both"/>
              <w:rPr>
                <w:szCs w:val="24"/>
                <w:lang w:eastAsia="en-US"/>
              </w:rPr>
            </w:pPr>
            <w:r>
              <w:rPr>
                <w:szCs w:val="24"/>
                <w:lang w:eastAsia="en-US"/>
              </w:rPr>
              <w:t>09/02/2016</w:t>
            </w:r>
          </w:p>
        </w:tc>
      </w:tr>
    </w:tbl>
    <w:p w:rsidR="00D337EA" w:rsidRDefault="00D337EA" w:rsidP="00D337EA">
      <w:pPr>
        <w:jc w:val="both"/>
        <w:rPr>
          <w:b/>
        </w:rPr>
      </w:pPr>
    </w:p>
    <w:p w:rsidR="00D337EA" w:rsidRDefault="00D337EA" w:rsidP="00D337EA">
      <w:pPr>
        <w:jc w:val="both"/>
      </w:pPr>
      <w:r>
        <w:t>Fakültemiz Yönetim Kurulu, Dekan Prof. Dr. Orhan TORKUL'un Başkanlığı’nda toplanarak, gündemdeki maddeleri görüşmüş ve aşağıdaki kararları almıştır;</w:t>
      </w:r>
    </w:p>
    <w:p w:rsidR="00D337EA" w:rsidRDefault="00D337EA" w:rsidP="00D337EA">
      <w:pPr>
        <w:spacing w:after="120"/>
        <w:jc w:val="both"/>
        <w:rPr>
          <w:szCs w:val="24"/>
          <w:lang w:eastAsia="x-none"/>
        </w:rPr>
      </w:pPr>
    </w:p>
    <w:p w:rsidR="00D337EA" w:rsidRDefault="00D337EA" w:rsidP="00D337EA">
      <w:pPr>
        <w:spacing w:after="120"/>
        <w:jc w:val="both"/>
        <w:rPr>
          <w:szCs w:val="24"/>
          <w:lang w:eastAsia="x-none"/>
        </w:rPr>
      </w:pPr>
      <w:r>
        <w:rPr>
          <w:b/>
          <w:szCs w:val="24"/>
          <w:lang w:eastAsia="x-none"/>
        </w:rPr>
        <w:t>67</w:t>
      </w:r>
      <w:r>
        <w:rPr>
          <w:b/>
          <w:szCs w:val="24"/>
          <w:lang w:eastAsia="x-none"/>
        </w:rPr>
        <w:t>-</w:t>
      </w:r>
      <w:r>
        <w:rPr>
          <w:szCs w:val="24"/>
          <w:lang w:eastAsia="x-none"/>
        </w:rPr>
        <w:t xml:space="preserve"> Fakültemiz </w:t>
      </w:r>
      <w:r w:rsidRPr="00D337EA">
        <w:rPr>
          <w:szCs w:val="24"/>
          <w:lang w:eastAsia="x-none"/>
        </w:rPr>
        <w:t>Elektrik Elektronik</w:t>
      </w:r>
      <w:r>
        <w:rPr>
          <w:szCs w:val="24"/>
          <w:lang w:eastAsia="x-none"/>
        </w:rPr>
        <w:t xml:space="preserve"> </w:t>
      </w:r>
      <w:r>
        <w:rPr>
          <w:szCs w:val="24"/>
          <w:lang w:eastAsia="x-none"/>
        </w:rPr>
        <w:t xml:space="preserve">Mühendisliği Bölüm Başkanlığının </w:t>
      </w:r>
      <w:r w:rsidRPr="00D337EA">
        <w:rPr>
          <w:szCs w:val="24"/>
          <w:lang w:eastAsia="x-none"/>
        </w:rPr>
        <w:t>08/02/2016-5729</w:t>
      </w:r>
      <w:r>
        <w:rPr>
          <w:szCs w:val="24"/>
          <w:lang w:eastAsia="x-none"/>
        </w:rPr>
        <w:t xml:space="preserve"> </w:t>
      </w:r>
      <w:r>
        <w:rPr>
          <w:szCs w:val="24"/>
          <w:lang w:eastAsia="x-none"/>
        </w:rPr>
        <w:t>evrak tarih ve sayılı yazısı görüşmeye açıldı.</w:t>
      </w:r>
    </w:p>
    <w:p w:rsidR="00D337EA" w:rsidRDefault="00D337EA" w:rsidP="00D337EA">
      <w:pPr>
        <w:spacing w:after="120"/>
        <w:jc w:val="both"/>
        <w:rPr>
          <w:b/>
          <w:szCs w:val="24"/>
        </w:rPr>
      </w:pPr>
      <w:r>
        <w:rPr>
          <w:szCs w:val="24"/>
        </w:rPr>
        <w:t xml:space="preserve">Yapılan görüşmeler sonunda; Fakültemiz </w:t>
      </w:r>
      <w:r w:rsidRPr="00D337EA">
        <w:rPr>
          <w:szCs w:val="24"/>
          <w:lang w:eastAsia="x-none"/>
        </w:rPr>
        <w:t>Elektrik Elektronik</w:t>
      </w:r>
      <w:r>
        <w:rPr>
          <w:szCs w:val="24"/>
          <w:lang w:eastAsia="x-none"/>
        </w:rPr>
        <w:t xml:space="preserve"> </w:t>
      </w:r>
      <w:r>
        <w:rPr>
          <w:szCs w:val="24"/>
        </w:rPr>
        <w:t xml:space="preserve">Mühendisliği Bölümü Öğretim Üyelerinden </w:t>
      </w:r>
      <w:r w:rsidRPr="00D337EA">
        <w:rPr>
          <w:b/>
          <w:szCs w:val="24"/>
        </w:rPr>
        <w:t>Prof.</w:t>
      </w:r>
      <w:r>
        <w:rPr>
          <w:b/>
          <w:szCs w:val="24"/>
        </w:rPr>
        <w:t xml:space="preserve"> </w:t>
      </w:r>
      <w:r w:rsidRPr="00D337EA">
        <w:rPr>
          <w:b/>
          <w:szCs w:val="24"/>
        </w:rPr>
        <w:t>Dr.</w:t>
      </w:r>
      <w:r>
        <w:rPr>
          <w:b/>
          <w:szCs w:val="24"/>
        </w:rPr>
        <w:t xml:space="preserve"> </w:t>
      </w:r>
      <w:r w:rsidRPr="00D337EA">
        <w:rPr>
          <w:b/>
          <w:szCs w:val="24"/>
        </w:rPr>
        <w:t>Osman ÇEREZCİ</w:t>
      </w:r>
      <w:r>
        <w:rPr>
          <w:b/>
          <w:szCs w:val="24"/>
        </w:rPr>
        <w:t>’nin</w:t>
      </w:r>
      <w:r w:rsidRPr="00491DAF">
        <w:rPr>
          <w:b/>
          <w:szCs w:val="24"/>
        </w:rPr>
        <w:t>,</w:t>
      </w:r>
      <w:r>
        <w:rPr>
          <w:b/>
          <w:szCs w:val="24"/>
        </w:rPr>
        <w:t xml:space="preserve"> </w:t>
      </w:r>
      <w:r w:rsidRPr="00D337EA">
        <w:rPr>
          <w:b/>
          <w:szCs w:val="24"/>
        </w:rPr>
        <w:t>San Diego/California'da</w:t>
      </w:r>
      <w:r>
        <w:rPr>
          <w:b/>
          <w:szCs w:val="24"/>
        </w:rPr>
        <w:t xml:space="preserve"> </w:t>
      </w:r>
      <w:r w:rsidRPr="00D337EA">
        <w:rPr>
          <w:szCs w:val="24"/>
        </w:rPr>
        <w:t>bulunmak üzere</w:t>
      </w:r>
      <w:r w:rsidRPr="006B7B46">
        <w:rPr>
          <w:szCs w:val="24"/>
        </w:rPr>
        <w:t>;</w:t>
      </w:r>
      <w:r>
        <w:rPr>
          <w:szCs w:val="24"/>
        </w:rPr>
        <w:t xml:space="preserve"> 2547 Sayılı Kanunun 39. maddesi ile Yurt İçinde ve Yurt Dışında Görevlendirmelerde Uyulacak Esaslara İlişkin Yönetmeliğin 2. maddesinin (a) fıkrası ve 3. maddesi gereğince, </w:t>
      </w:r>
      <w:r w:rsidRPr="00D337EA">
        <w:rPr>
          <w:b/>
          <w:szCs w:val="24"/>
        </w:rPr>
        <w:t xml:space="preserve">09/03/2016-14/03/2016 </w:t>
      </w:r>
      <w:r>
        <w:rPr>
          <w:szCs w:val="24"/>
        </w:rPr>
        <w:t>tarihleri arasında</w:t>
      </w:r>
      <w:r>
        <w:rPr>
          <w:b/>
          <w:szCs w:val="24"/>
        </w:rPr>
        <w:t xml:space="preserve"> yolluksuz-yevmiyesiz, </w:t>
      </w:r>
      <w:r>
        <w:rPr>
          <w:b/>
          <w:szCs w:val="24"/>
        </w:rPr>
        <w:t>maaşlı</w:t>
      </w:r>
      <w:r>
        <w:rPr>
          <w:b/>
          <w:szCs w:val="24"/>
        </w:rPr>
        <w:t>-izinli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D337EA" w:rsidRDefault="00D337EA" w:rsidP="00D337EA">
      <w:pPr>
        <w:jc w:val="both"/>
        <w:rPr>
          <w:b/>
          <w:szCs w:val="24"/>
        </w:rPr>
      </w:pPr>
    </w:p>
    <w:p w:rsidR="00D337EA" w:rsidRDefault="00D337EA" w:rsidP="00D337EA">
      <w:pPr>
        <w:jc w:val="both"/>
        <w:rPr>
          <w:b/>
          <w:szCs w:val="24"/>
        </w:rPr>
      </w:pPr>
    </w:p>
    <w:p w:rsidR="00D337EA" w:rsidRDefault="00D337EA" w:rsidP="00D337EA">
      <w:pPr>
        <w:jc w:val="both"/>
        <w:rPr>
          <w:b/>
          <w:szCs w:val="24"/>
        </w:rPr>
      </w:pPr>
    </w:p>
    <w:p w:rsidR="00D337EA" w:rsidRDefault="00D337EA" w:rsidP="00D337EA">
      <w:pPr>
        <w:jc w:val="both"/>
        <w:rPr>
          <w:b/>
          <w:szCs w:val="24"/>
        </w:rPr>
      </w:pPr>
    </w:p>
    <w:p w:rsidR="00D337EA" w:rsidRDefault="00D337EA" w:rsidP="00D337EA">
      <w:pPr>
        <w:ind w:left="4956" w:firstLine="708"/>
        <w:jc w:val="center"/>
        <w:rPr>
          <w:b/>
        </w:rPr>
      </w:pPr>
      <w:r>
        <w:rPr>
          <w:b/>
        </w:rPr>
        <w:t xml:space="preserve">                Aslının Aynıdır</w:t>
      </w:r>
    </w:p>
    <w:p w:rsidR="00D337EA" w:rsidRDefault="00D337EA" w:rsidP="00D337EA">
      <w:pPr>
        <w:rPr>
          <w:b/>
        </w:rPr>
      </w:pPr>
    </w:p>
    <w:p w:rsidR="00D337EA" w:rsidRDefault="00D337EA" w:rsidP="00D337EA">
      <w:pPr>
        <w:rPr>
          <w:b/>
        </w:rPr>
      </w:pPr>
    </w:p>
    <w:p w:rsidR="00D337EA" w:rsidRDefault="00D337EA" w:rsidP="00D337EA">
      <w:pPr>
        <w:rPr>
          <w:b/>
        </w:rPr>
      </w:pPr>
    </w:p>
    <w:p w:rsidR="00D337EA" w:rsidRDefault="00D337EA" w:rsidP="00D337EA">
      <w:pPr>
        <w:jc w:val="both"/>
        <w:rPr>
          <w:b/>
          <w:szCs w:val="24"/>
        </w:rPr>
      </w:pPr>
      <w:r>
        <w:rPr>
          <w:b/>
          <w:szCs w:val="24"/>
        </w:rPr>
        <w:t xml:space="preserve">                                                                                                                         Hilmi FİDAN</w:t>
      </w:r>
    </w:p>
    <w:p w:rsidR="00D337EA" w:rsidRDefault="00D337EA" w:rsidP="00D337EA">
      <w:pPr>
        <w:jc w:val="both"/>
        <w:rPr>
          <w:b/>
          <w:szCs w:val="24"/>
        </w:rPr>
      </w:pPr>
      <w:r>
        <w:rPr>
          <w:b/>
          <w:szCs w:val="24"/>
        </w:rPr>
        <w:t xml:space="preserve">                                                                                                                     Fakülte Sekreteri</w:t>
      </w:r>
    </w:p>
    <w:p w:rsidR="00D337EA" w:rsidRDefault="00D337EA" w:rsidP="00D337EA">
      <w:pPr>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pStyle w:val="2-ortabaslk"/>
        <w:spacing w:before="0" w:beforeAutospacing="0" w:after="0" w:afterAutospacing="0"/>
        <w:jc w:val="both"/>
      </w:pPr>
    </w:p>
    <w:p w:rsidR="00D337EA" w:rsidRDefault="00D337EA" w:rsidP="00D337EA">
      <w:pPr>
        <w:jc w:val="both"/>
      </w:pPr>
    </w:p>
    <w:p w:rsidR="00D337EA" w:rsidRDefault="00D337EA" w:rsidP="00D337EA">
      <w:pPr>
        <w:jc w:val="both"/>
      </w:pPr>
    </w:p>
    <w:p w:rsidR="00D337EA" w:rsidRDefault="00D337EA" w:rsidP="00D337EA">
      <w:pPr>
        <w:jc w:val="both"/>
      </w:pPr>
    </w:p>
    <w:p w:rsidR="00D337EA" w:rsidRDefault="00D337EA" w:rsidP="00D337EA">
      <w:pPr>
        <w:jc w:val="both"/>
      </w:pPr>
    </w:p>
    <w:p w:rsidR="00D337EA" w:rsidRDefault="00D337EA" w:rsidP="00D337EA">
      <w:pPr>
        <w:jc w:val="both"/>
      </w:pPr>
    </w:p>
    <w:p w:rsidR="00D337EA" w:rsidRDefault="00D337EA" w:rsidP="00D337EA">
      <w:pPr>
        <w:jc w:val="both"/>
      </w:pPr>
    </w:p>
    <w:p w:rsidR="00D337EA" w:rsidRDefault="00D337EA" w:rsidP="00D337EA">
      <w:pPr>
        <w:jc w:val="center"/>
        <w:rPr>
          <w:b/>
        </w:rPr>
      </w:pPr>
    </w:p>
    <w:p w:rsidR="00D337EA" w:rsidRDefault="00D337EA" w:rsidP="00D337EA">
      <w:pPr>
        <w:jc w:val="center"/>
        <w:rPr>
          <w:b/>
        </w:rPr>
      </w:pPr>
    </w:p>
    <w:p w:rsidR="002454EC" w:rsidRDefault="002454EC" w:rsidP="00634C23">
      <w:pPr>
        <w:jc w:val="center"/>
        <w:rPr>
          <w:b/>
        </w:rPr>
      </w:pPr>
    </w:p>
    <w:p w:rsidR="002454EC" w:rsidRDefault="002454EC" w:rsidP="00634C23">
      <w:pPr>
        <w:jc w:val="center"/>
        <w:rPr>
          <w:b/>
        </w:rPr>
      </w:pPr>
    </w:p>
    <w:p w:rsidR="000F5514" w:rsidRDefault="000F5514" w:rsidP="000F5514">
      <w:pPr>
        <w:jc w:val="center"/>
        <w:rPr>
          <w:b/>
        </w:rPr>
      </w:pPr>
    </w:p>
    <w:p w:rsidR="000F5514" w:rsidRDefault="000F5514" w:rsidP="000F5514">
      <w:pPr>
        <w:jc w:val="center"/>
        <w:rPr>
          <w:b/>
        </w:rPr>
      </w:pPr>
      <w:r>
        <w:rPr>
          <w:b/>
        </w:rPr>
        <w:t>SAKARYA ÜNİVERSİTESİ</w:t>
      </w:r>
    </w:p>
    <w:p w:rsidR="000F5514" w:rsidRDefault="000F5514" w:rsidP="000F5514">
      <w:pPr>
        <w:jc w:val="center"/>
        <w:rPr>
          <w:b/>
        </w:rPr>
      </w:pPr>
      <w:r>
        <w:rPr>
          <w:b/>
        </w:rPr>
        <w:t>MÜHENDİSLİK FAKÜLTESİ</w:t>
      </w:r>
    </w:p>
    <w:p w:rsidR="000F5514" w:rsidRDefault="000F5514" w:rsidP="000F5514">
      <w:pPr>
        <w:jc w:val="center"/>
        <w:rPr>
          <w:b/>
        </w:rPr>
      </w:pPr>
      <w:r>
        <w:rPr>
          <w:b/>
        </w:rPr>
        <w:t>FAKÜLTE YÖNETİM KURULU TOPLANTI TUTANAĞI</w:t>
      </w:r>
    </w:p>
    <w:p w:rsidR="000F5514" w:rsidRDefault="000F5514" w:rsidP="000F551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F5514" w:rsidTr="004A7A7F">
        <w:tc>
          <w:tcPr>
            <w:tcW w:w="2338" w:type="dxa"/>
            <w:hideMark/>
          </w:tcPr>
          <w:p w:rsidR="000F5514" w:rsidRDefault="000F5514" w:rsidP="004A7A7F">
            <w:pPr>
              <w:spacing w:line="252" w:lineRule="auto"/>
              <w:jc w:val="both"/>
              <w:rPr>
                <w:b/>
                <w:szCs w:val="24"/>
                <w:lang w:eastAsia="en-US"/>
              </w:rPr>
            </w:pPr>
            <w:r>
              <w:rPr>
                <w:b/>
                <w:lang w:eastAsia="en-US"/>
              </w:rPr>
              <w:t>TOPLANTI NO</w:t>
            </w:r>
          </w:p>
        </w:tc>
        <w:tc>
          <w:tcPr>
            <w:tcW w:w="160" w:type="dxa"/>
            <w:hideMark/>
          </w:tcPr>
          <w:p w:rsidR="000F5514" w:rsidRDefault="000F5514" w:rsidP="004A7A7F">
            <w:pPr>
              <w:spacing w:line="252" w:lineRule="auto"/>
              <w:jc w:val="both"/>
              <w:rPr>
                <w:b/>
                <w:szCs w:val="24"/>
                <w:lang w:eastAsia="en-US"/>
              </w:rPr>
            </w:pPr>
            <w:r>
              <w:rPr>
                <w:b/>
                <w:lang w:eastAsia="en-US"/>
              </w:rPr>
              <w:t>:</w:t>
            </w:r>
          </w:p>
        </w:tc>
        <w:tc>
          <w:tcPr>
            <w:tcW w:w="1400" w:type="dxa"/>
            <w:hideMark/>
          </w:tcPr>
          <w:p w:rsidR="000F5514" w:rsidRDefault="000F5514" w:rsidP="004A7A7F">
            <w:pPr>
              <w:spacing w:line="252" w:lineRule="auto"/>
              <w:jc w:val="both"/>
              <w:rPr>
                <w:szCs w:val="24"/>
                <w:lang w:eastAsia="en-US"/>
              </w:rPr>
            </w:pPr>
            <w:r>
              <w:rPr>
                <w:lang w:eastAsia="en-US"/>
              </w:rPr>
              <w:t>567</w:t>
            </w:r>
          </w:p>
        </w:tc>
      </w:tr>
      <w:tr w:rsidR="000F5514" w:rsidTr="004A7A7F">
        <w:tc>
          <w:tcPr>
            <w:tcW w:w="2338" w:type="dxa"/>
            <w:hideMark/>
          </w:tcPr>
          <w:p w:rsidR="000F5514" w:rsidRDefault="000F5514" w:rsidP="004A7A7F">
            <w:pPr>
              <w:spacing w:line="252" w:lineRule="auto"/>
              <w:jc w:val="both"/>
              <w:rPr>
                <w:b/>
                <w:szCs w:val="24"/>
                <w:lang w:eastAsia="en-US"/>
              </w:rPr>
            </w:pPr>
            <w:r>
              <w:rPr>
                <w:b/>
                <w:lang w:eastAsia="en-US"/>
              </w:rPr>
              <w:t>TOPLANTI TARİHİ</w:t>
            </w:r>
          </w:p>
        </w:tc>
        <w:tc>
          <w:tcPr>
            <w:tcW w:w="160" w:type="dxa"/>
            <w:hideMark/>
          </w:tcPr>
          <w:p w:rsidR="000F5514" w:rsidRDefault="000F5514" w:rsidP="004A7A7F">
            <w:pPr>
              <w:spacing w:line="252" w:lineRule="auto"/>
              <w:jc w:val="both"/>
              <w:rPr>
                <w:b/>
                <w:szCs w:val="24"/>
                <w:lang w:eastAsia="en-US"/>
              </w:rPr>
            </w:pPr>
            <w:r>
              <w:rPr>
                <w:b/>
                <w:lang w:eastAsia="en-US"/>
              </w:rPr>
              <w:t>:</w:t>
            </w:r>
          </w:p>
        </w:tc>
        <w:tc>
          <w:tcPr>
            <w:tcW w:w="1400" w:type="dxa"/>
            <w:hideMark/>
          </w:tcPr>
          <w:p w:rsidR="000F5514" w:rsidRDefault="000F5514" w:rsidP="004A7A7F">
            <w:pPr>
              <w:spacing w:line="252" w:lineRule="auto"/>
              <w:jc w:val="both"/>
              <w:rPr>
                <w:szCs w:val="24"/>
                <w:lang w:eastAsia="en-US"/>
              </w:rPr>
            </w:pPr>
            <w:r>
              <w:rPr>
                <w:szCs w:val="24"/>
                <w:lang w:eastAsia="en-US"/>
              </w:rPr>
              <w:t>09/02/2016</w:t>
            </w:r>
          </w:p>
        </w:tc>
      </w:tr>
    </w:tbl>
    <w:p w:rsidR="000F5514" w:rsidRDefault="000F5514" w:rsidP="000F5514">
      <w:pPr>
        <w:jc w:val="both"/>
        <w:rPr>
          <w:b/>
        </w:rPr>
      </w:pPr>
    </w:p>
    <w:p w:rsidR="000F5514" w:rsidRDefault="000F5514" w:rsidP="000F5514">
      <w:pPr>
        <w:jc w:val="both"/>
      </w:pPr>
      <w:r>
        <w:t>Fakültemiz Yönetim Kurulu, Dekan Prof. Dr. Orhan TORKUL'un Başkanlığı’nda toplanarak, gündemdeki maddeleri görüşmüş ve aşağıdaki kararları almıştır;</w:t>
      </w:r>
    </w:p>
    <w:p w:rsidR="000F5514" w:rsidRDefault="000F5514" w:rsidP="000F5514">
      <w:pPr>
        <w:spacing w:after="120"/>
        <w:jc w:val="both"/>
        <w:rPr>
          <w:szCs w:val="24"/>
          <w:lang w:eastAsia="x-none"/>
        </w:rPr>
      </w:pPr>
    </w:p>
    <w:p w:rsidR="000F5514" w:rsidRDefault="000F5514" w:rsidP="000F5514">
      <w:pPr>
        <w:spacing w:after="120"/>
        <w:jc w:val="both"/>
        <w:rPr>
          <w:szCs w:val="24"/>
          <w:lang w:eastAsia="x-none"/>
        </w:rPr>
      </w:pPr>
      <w:r>
        <w:rPr>
          <w:b/>
          <w:szCs w:val="24"/>
          <w:lang w:eastAsia="x-none"/>
        </w:rPr>
        <w:t>68</w:t>
      </w:r>
      <w:r>
        <w:rPr>
          <w:b/>
          <w:szCs w:val="24"/>
          <w:lang w:eastAsia="x-none"/>
        </w:rPr>
        <w:t>-</w:t>
      </w:r>
      <w:r>
        <w:rPr>
          <w:szCs w:val="24"/>
          <w:lang w:eastAsia="x-none"/>
        </w:rPr>
        <w:t xml:space="preserve"> Fakültemiz </w:t>
      </w:r>
      <w:r w:rsidRPr="000F5514">
        <w:rPr>
          <w:szCs w:val="24"/>
          <w:lang w:eastAsia="x-none"/>
        </w:rPr>
        <w:t>Endüstri</w:t>
      </w:r>
      <w:r>
        <w:rPr>
          <w:szCs w:val="24"/>
          <w:lang w:eastAsia="x-none"/>
        </w:rPr>
        <w:t xml:space="preserve"> </w:t>
      </w:r>
      <w:r>
        <w:rPr>
          <w:szCs w:val="24"/>
          <w:lang w:eastAsia="x-none"/>
        </w:rPr>
        <w:t xml:space="preserve">Mühendisliği Bölüm Başkanlığının </w:t>
      </w:r>
      <w:r w:rsidRPr="000F5514">
        <w:rPr>
          <w:szCs w:val="24"/>
          <w:lang w:eastAsia="x-none"/>
        </w:rPr>
        <w:t>08/02/2016-5765</w:t>
      </w:r>
      <w:r>
        <w:rPr>
          <w:szCs w:val="24"/>
          <w:lang w:eastAsia="x-none"/>
        </w:rPr>
        <w:t xml:space="preserve"> </w:t>
      </w:r>
      <w:r>
        <w:rPr>
          <w:szCs w:val="24"/>
          <w:lang w:eastAsia="x-none"/>
        </w:rPr>
        <w:t>evrak tarih ve sayılı yazısı görüşmeye açıldı.</w:t>
      </w:r>
    </w:p>
    <w:p w:rsidR="000F5514" w:rsidRDefault="000F5514" w:rsidP="000F5514">
      <w:pPr>
        <w:spacing w:after="120"/>
        <w:jc w:val="both"/>
        <w:rPr>
          <w:b/>
          <w:szCs w:val="24"/>
        </w:rPr>
      </w:pPr>
      <w:r>
        <w:rPr>
          <w:szCs w:val="24"/>
        </w:rPr>
        <w:t xml:space="preserve">Yapılan görüşmeler sonunda; Fakültemiz </w:t>
      </w:r>
      <w:r w:rsidRPr="000F5514">
        <w:rPr>
          <w:szCs w:val="24"/>
          <w:lang w:eastAsia="x-none"/>
        </w:rPr>
        <w:t>Endüstri</w:t>
      </w:r>
      <w:r>
        <w:rPr>
          <w:szCs w:val="24"/>
          <w:lang w:eastAsia="x-none"/>
        </w:rPr>
        <w:t xml:space="preserve"> </w:t>
      </w:r>
      <w:r>
        <w:rPr>
          <w:szCs w:val="24"/>
        </w:rPr>
        <w:t xml:space="preserve">Mühendisliği Bölümü Öğretim Üyelerinden </w:t>
      </w:r>
      <w:r w:rsidRPr="000F5514">
        <w:rPr>
          <w:b/>
          <w:szCs w:val="24"/>
        </w:rPr>
        <w:t>Yrd. Doç. Dr Berrin DENİZHAN'ın</w:t>
      </w:r>
      <w:r w:rsidRPr="00491DAF">
        <w:rPr>
          <w:b/>
          <w:szCs w:val="24"/>
        </w:rPr>
        <w:t>,</w:t>
      </w:r>
      <w:r>
        <w:rPr>
          <w:b/>
          <w:szCs w:val="24"/>
        </w:rPr>
        <w:t xml:space="preserve"> </w:t>
      </w:r>
      <w:r w:rsidRPr="000F5514">
        <w:rPr>
          <w:b/>
          <w:szCs w:val="24"/>
        </w:rPr>
        <w:t xml:space="preserve">Makedonya Üniversitesinde (Yunanistan) </w:t>
      </w:r>
      <w:r w:rsidRPr="000F5514">
        <w:rPr>
          <w:szCs w:val="24"/>
        </w:rPr>
        <w:t>Yurtdışı Araştırma</w:t>
      </w:r>
      <w:r w:rsidRPr="000F5514">
        <w:rPr>
          <w:szCs w:val="24"/>
        </w:rPr>
        <w:t xml:space="preserve"> </w:t>
      </w:r>
      <w:r w:rsidRPr="000F5514">
        <w:rPr>
          <w:szCs w:val="24"/>
        </w:rPr>
        <w:t>Faaliyeti amacıyla</w:t>
      </w:r>
      <w:r w:rsidRPr="006B7B46">
        <w:rPr>
          <w:szCs w:val="24"/>
        </w:rPr>
        <w:t>;</w:t>
      </w:r>
      <w:r>
        <w:rPr>
          <w:szCs w:val="24"/>
        </w:rPr>
        <w:t xml:space="preserve"> 2547 Sayılı Kanunun 39. maddesi ile Yurt İçinde ve Yurt Dışında Görevlendirmelerde Uyulacak Esaslara İlişkin Yönetmeliğin 2. maddesinin (a) fıkrası ve 3. maddesi gereğince, </w:t>
      </w:r>
      <w:r w:rsidRPr="000F5514">
        <w:rPr>
          <w:b/>
          <w:szCs w:val="24"/>
        </w:rPr>
        <w:t>03/02/2016</w:t>
      </w:r>
      <w:r>
        <w:rPr>
          <w:b/>
          <w:szCs w:val="24"/>
        </w:rPr>
        <w:t xml:space="preserve"> </w:t>
      </w:r>
      <w:r w:rsidRPr="000F5514">
        <w:rPr>
          <w:b/>
          <w:szCs w:val="24"/>
        </w:rPr>
        <w:t>-</w:t>
      </w:r>
      <w:r>
        <w:rPr>
          <w:b/>
          <w:szCs w:val="24"/>
        </w:rPr>
        <w:t xml:space="preserve"> </w:t>
      </w:r>
      <w:r w:rsidRPr="000F5514">
        <w:rPr>
          <w:b/>
          <w:szCs w:val="24"/>
        </w:rPr>
        <w:t>30/04/2016</w:t>
      </w:r>
      <w:r>
        <w:rPr>
          <w:b/>
          <w:szCs w:val="24"/>
        </w:rPr>
        <w:t xml:space="preserve"> </w:t>
      </w:r>
      <w:r>
        <w:rPr>
          <w:szCs w:val="24"/>
        </w:rPr>
        <w:t>tarihleri arasında</w:t>
      </w:r>
      <w:r>
        <w:rPr>
          <w:b/>
          <w:szCs w:val="24"/>
        </w:rPr>
        <w:t xml:space="preserve"> yolluksuz-yevmiyesiz, </w:t>
      </w:r>
      <w:r w:rsidRPr="000F5514">
        <w:rPr>
          <w:b/>
          <w:szCs w:val="24"/>
        </w:rPr>
        <w:t>maaşsız-izinli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0F5514" w:rsidRDefault="000F5514" w:rsidP="000F5514">
      <w:pPr>
        <w:jc w:val="both"/>
        <w:rPr>
          <w:b/>
          <w:szCs w:val="24"/>
        </w:rPr>
      </w:pPr>
    </w:p>
    <w:p w:rsidR="000F5514" w:rsidRDefault="000F5514" w:rsidP="000F5514">
      <w:pPr>
        <w:jc w:val="both"/>
        <w:rPr>
          <w:b/>
          <w:szCs w:val="24"/>
        </w:rPr>
      </w:pPr>
    </w:p>
    <w:p w:rsidR="000F5514" w:rsidRDefault="000F5514" w:rsidP="000F5514">
      <w:pPr>
        <w:jc w:val="both"/>
        <w:rPr>
          <w:b/>
          <w:szCs w:val="24"/>
        </w:rPr>
      </w:pPr>
    </w:p>
    <w:p w:rsidR="000F5514" w:rsidRDefault="000F5514" w:rsidP="000F5514">
      <w:pPr>
        <w:jc w:val="both"/>
        <w:rPr>
          <w:b/>
          <w:szCs w:val="24"/>
        </w:rPr>
      </w:pPr>
    </w:p>
    <w:p w:rsidR="000F5514" w:rsidRDefault="000F5514" w:rsidP="000F5514">
      <w:pPr>
        <w:ind w:left="4956" w:firstLine="708"/>
        <w:jc w:val="center"/>
        <w:rPr>
          <w:b/>
        </w:rPr>
      </w:pPr>
      <w:r>
        <w:rPr>
          <w:b/>
        </w:rPr>
        <w:t xml:space="preserve">                Aslının Aynıdır</w:t>
      </w:r>
    </w:p>
    <w:p w:rsidR="000F5514" w:rsidRDefault="000F5514" w:rsidP="000F5514">
      <w:pPr>
        <w:rPr>
          <w:b/>
        </w:rPr>
      </w:pPr>
    </w:p>
    <w:p w:rsidR="000F5514" w:rsidRDefault="000F5514" w:rsidP="000F5514">
      <w:pPr>
        <w:rPr>
          <w:b/>
        </w:rPr>
      </w:pPr>
    </w:p>
    <w:p w:rsidR="000F5514" w:rsidRDefault="000F5514" w:rsidP="000F5514">
      <w:pPr>
        <w:rPr>
          <w:b/>
        </w:rPr>
      </w:pPr>
    </w:p>
    <w:p w:rsidR="000F5514" w:rsidRDefault="000F5514" w:rsidP="000F5514">
      <w:pPr>
        <w:jc w:val="both"/>
        <w:rPr>
          <w:b/>
          <w:szCs w:val="24"/>
        </w:rPr>
      </w:pPr>
      <w:r>
        <w:rPr>
          <w:b/>
          <w:szCs w:val="24"/>
        </w:rPr>
        <w:t xml:space="preserve">                                                                                                                         Hilmi FİDAN</w:t>
      </w:r>
    </w:p>
    <w:p w:rsidR="000F5514" w:rsidRDefault="000F5514" w:rsidP="000F5514">
      <w:pPr>
        <w:jc w:val="both"/>
        <w:rPr>
          <w:b/>
          <w:szCs w:val="24"/>
        </w:rPr>
      </w:pPr>
      <w:r>
        <w:rPr>
          <w:b/>
          <w:szCs w:val="24"/>
        </w:rPr>
        <w:t xml:space="preserve">                                                                                                                     Fakülte Sekreteri</w:t>
      </w:r>
    </w:p>
    <w:p w:rsidR="000F5514" w:rsidRDefault="000F5514" w:rsidP="000F5514">
      <w:pPr>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pStyle w:val="2-ortabaslk"/>
        <w:spacing w:before="0" w:beforeAutospacing="0" w:after="0" w:afterAutospacing="0"/>
        <w:jc w:val="both"/>
      </w:pPr>
    </w:p>
    <w:p w:rsidR="000F5514" w:rsidRDefault="000F5514" w:rsidP="000F5514">
      <w:pPr>
        <w:jc w:val="both"/>
      </w:pPr>
    </w:p>
    <w:p w:rsidR="000F5514" w:rsidRDefault="000F5514" w:rsidP="000F5514">
      <w:pPr>
        <w:jc w:val="both"/>
      </w:pPr>
    </w:p>
    <w:p w:rsidR="000F5514" w:rsidRDefault="000F5514" w:rsidP="000F5514">
      <w:pPr>
        <w:jc w:val="both"/>
      </w:pPr>
    </w:p>
    <w:p w:rsidR="000F5514" w:rsidRDefault="000F5514" w:rsidP="000F5514">
      <w:pPr>
        <w:jc w:val="both"/>
      </w:pPr>
    </w:p>
    <w:p w:rsidR="000F5514" w:rsidRDefault="000F5514" w:rsidP="000F5514">
      <w:pPr>
        <w:jc w:val="both"/>
      </w:pPr>
    </w:p>
    <w:p w:rsidR="000F5514" w:rsidRDefault="000F5514" w:rsidP="000F5514">
      <w:pPr>
        <w:jc w:val="both"/>
      </w:pPr>
    </w:p>
    <w:p w:rsidR="000F5514" w:rsidRDefault="000F5514" w:rsidP="000F5514">
      <w:pPr>
        <w:jc w:val="center"/>
        <w:rPr>
          <w:b/>
        </w:rPr>
      </w:pPr>
    </w:p>
    <w:p w:rsidR="000F5514" w:rsidRDefault="000F5514" w:rsidP="000F5514">
      <w:pPr>
        <w:jc w:val="center"/>
        <w:rPr>
          <w:b/>
        </w:rPr>
      </w:pPr>
    </w:p>
    <w:p w:rsidR="000F5514" w:rsidRDefault="000F5514" w:rsidP="000F5514">
      <w:pPr>
        <w:jc w:val="center"/>
        <w:rPr>
          <w:b/>
        </w:rPr>
      </w:pPr>
    </w:p>
    <w:p w:rsidR="0059096A" w:rsidRDefault="0059096A" w:rsidP="0059096A">
      <w:pPr>
        <w:jc w:val="center"/>
        <w:rPr>
          <w:b/>
        </w:rPr>
      </w:pPr>
    </w:p>
    <w:p w:rsidR="0059096A" w:rsidRDefault="0059096A" w:rsidP="0059096A">
      <w:pPr>
        <w:jc w:val="center"/>
        <w:rPr>
          <w:b/>
        </w:rPr>
      </w:pPr>
      <w:r>
        <w:rPr>
          <w:b/>
        </w:rPr>
        <w:t>SAKARYA ÜNİVERSİTESİ</w:t>
      </w:r>
    </w:p>
    <w:p w:rsidR="0059096A" w:rsidRDefault="0059096A" w:rsidP="0059096A">
      <w:pPr>
        <w:jc w:val="center"/>
        <w:rPr>
          <w:b/>
        </w:rPr>
      </w:pPr>
      <w:r>
        <w:rPr>
          <w:b/>
        </w:rPr>
        <w:t>MÜHENDİSLİK FAKÜLTESİ</w:t>
      </w:r>
    </w:p>
    <w:p w:rsidR="0059096A" w:rsidRDefault="0059096A" w:rsidP="0059096A">
      <w:pPr>
        <w:jc w:val="center"/>
        <w:rPr>
          <w:b/>
        </w:rPr>
      </w:pPr>
      <w:r>
        <w:rPr>
          <w:b/>
        </w:rPr>
        <w:t>FAKÜLTE YÖNETİM KURULU TOPLANTI TUTANAĞI</w:t>
      </w:r>
    </w:p>
    <w:p w:rsidR="0059096A" w:rsidRDefault="0059096A" w:rsidP="0059096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9096A" w:rsidTr="004A7A7F">
        <w:tc>
          <w:tcPr>
            <w:tcW w:w="2338" w:type="dxa"/>
            <w:hideMark/>
          </w:tcPr>
          <w:p w:rsidR="0059096A" w:rsidRDefault="0059096A" w:rsidP="004A7A7F">
            <w:pPr>
              <w:spacing w:line="252" w:lineRule="auto"/>
              <w:jc w:val="both"/>
              <w:rPr>
                <w:b/>
                <w:szCs w:val="24"/>
                <w:lang w:eastAsia="en-US"/>
              </w:rPr>
            </w:pPr>
            <w:r>
              <w:rPr>
                <w:b/>
                <w:lang w:eastAsia="en-US"/>
              </w:rPr>
              <w:t>TOPLANTI NO</w:t>
            </w:r>
          </w:p>
        </w:tc>
        <w:tc>
          <w:tcPr>
            <w:tcW w:w="160" w:type="dxa"/>
            <w:hideMark/>
          </w:tcPr>
          <w:p w:rsidR="0059096A" w:rsidRDefault="0059096A" w:rsidP="004A7A7F">
            <w:pPr>
              <w:spacing w:line="252" w:lineRule="auto"/>
              <w:jc w:val="both"/>
              <w:rPr>
                <w:b/>
                <w:szCs w:val="24"/>
                <w:lang w:eastAsia="en-US"/>
              </w:rPr>
            </w:pPr>
            <w:r>
              <w:rPr>
                <w:b/>
                <w:lang w:eastAsia="en-US"/>
              </w:rPr>
              <w:t>:</w:t>
            </w:r>
          </w:p>
        </w:tc>
        <w:tc>
          <w:tcPr>
            <w:tcW w:w="1400" w:type="dxa"/>
            <w:hideMark/>
          </w:tcPr>
          <w:p w:rsidR="0059096A" w:rsidRDefault="0059096A" w:rsidP="004A7A7F">
            <w:pPr>
              <w:spacing w:line="252" w:lineRule="auto"/>
              <w:jc w:val="both"/>
              <w:rPr>
                <w:szCs w:val="24"/>
                <w:lang w:eastAsia="en-US"/>
              </w:rPr>
            </w:pPr>
            <w:r>
              <w:rPr>
                <w:lang w:eastAsia="en-US"/>
              </w:rPr>
              <w:t>567</w:t>
            </w:r>
          </w:p>
        </w:tc>
      </w:tr>
      <w:tr w:rsidR="0059096A" w:rsidTr="004A7A7F">
        <w:tc>
          <w:tcPr>
            <w:tcW w:w="2338" w:type="dxa"/>
            <w:hideMark/>
          </w:tcPr>
          <w:p w:rsidR="0059096A" w:rsidRDefault="0059096A" w:rsidP="004A7A7F">
            <w:pPr>
              <w:spacing w:line="252" w:lineRule="auto"/>
              <w:jc w:val="both"/>
              <w:rPr>
                <w:b/>
                <w:szCs w:val="24"/>
                <w:lang w:eastAsia="en-US"/>
              </w:rPr>
            </w:pPr>
            <w:r>
              <w:rPr>
                <w:b/>
                <w:lang w:eastAsia="en-US"/>
              </w:rPr>
              <w:t>TOPLANTI TARİHİ</w:t>
            </w:r>
          </w:p>
        </w:tc>
        <w:tc>
          <w:tcPr>
            <w:tcW w:w="160" w:type="dxa"/>
            <w:hideMark/>
          </w:tcPr>
          <w:p w:rsidR="0059096A" w:rsidRDefault="0059096A" w:rsidP="004A7A7F">
            <w:pPr>
              <w:spacing w:line="252" w:lineRule="auto"/>
              <w:jc w:val="both"/>
              <w:rPr>
                <w:b/>
                <w:szCs w:val="24"/>
                <w:lang w:eastAsia="en-US"/>
              </w:rPr>
            </w:pPr>
            <w:r>
              <w:rPr>
                <w:b/>
                <w:lang w:eastAsia="en-US"/>
              </w:rPr>
              <w:t>:</w:t>
            </w:r>
          </w:p>
        </w:tc>
        <w:tc>
          <w:tcPr>
            <w:tcW w:w="1400" w:type="dxa"/>
            <w:hideMark/>
          </w:tcPr>
          <w:p w:rsidR="0059096A" w:rsidRDefault="0059096A" w:rsidP="004A7A7F">
            <w:pPr>
              <w:spacing w:line="252" w:lineRule="auto"/>
              <w:jc w:val="both"/>
              <w:rPr>
                <w:szCs w:val="24"/>
                <w:lang w:eastAsia="en-US"/>
              </w:rPr>
            </w:pPr>
            <w:r>
              <w:rPr>
                <w:szCs w:val="24"/>
                <w:lang w:eastAsia="en-US"/>
              </w:rPr>
              <w:t>09/02/2016</w:t>
            </w:r>
          </w:p>
        </w:tc>
      </w:tr>
    </w:tbl>
    <w:p w:rsidR="0059096A" w:rsidRDefault="0059096A" w:rsidP="0059096A">
      <w:pPr>
        <w:jc w:val="both"/>
        <w:rPr>
          <w:b/>
        </w:rPr>
      </w:pPr>
    </w:p>
    <w:p w:rsidR="0059096A" w:rsidRDefault="0059096A" w:rsidP="0059096A">
      <w:pPr>
        <w:jc w:val="both"/>
      </w:pPr>
      <w:r>
        <w:t>Fakültemiz Yönetim Kurulu, Dekan Prof. Dr. Orhan TORKUL'un Başkanlığı’nda toplanarak, gündemdeki maddeleri görüşmüş ve aşağıdaki kararları almıştır;</w:t>
      </w:r>
    </w:p>
    <w:p w:rsidR="0059096A" w:rsidRDefault="0059096A" w:rsidP="0059096A">
      <w:pPr>
        <w:spacing w:after="120"/>
        <w:jc w:val="both"/>
        <w:rPr>
          <w:szCs w:val="24"/>
          <w:lang w:eastAsia="x-none"/>
        </w:rPr>
      </w:pPr>
    </w:p>
    <w:p w:rsidR="0059096A" w:rsidRDefault="0059096A" w:rsidP="0059096A">
      <w:pPr>
        <w:spacing w:after="120"/>
        <w:jc w:val="both"/>
        <w:rPr>
          <w:szCs w:val="24"/>
          <w:lang w:eastAsia="x-none"/>
        </w:rPr>
      </w:pPr>
      <w:r>
        <w:rPr>
          <w:b/>
          <w:szCs w:val="24"/>
          <w:lang w:eastAsia="x-none"/>
        </w:rPr>
        <w:t>69</w:t>
      </w:r>
      <w:r>
        <w:rPr>
          <w:b/>
          <w:szCs w:val="24"/>
          <w:lang w:eastAsia="x-none"/>
        </w:rPr>
        <w:t>-</w:t>
      </w:r>
      <w:r>
        <w:rPr>
          <w:szCs w:val="24"/>
          <w:lang w:eastAsia="x-none"/>
        </w:rPr>
        <w:t xml:space="preserve"> Fakültemiz </w:t>
      </w:r>
      <w:r w:rsidRPr="0059096A">
        <w:rPr>
          <w:szCs w:val="24"/>
          <w:lang w:eastAsia="x-none"/>
        </w:rPr>
        <w:t>İnşaat</w:t>
      </w:r>
      <w:r>
        <w:rPr>
          <w:szCs w:val="24"/>
          <w:lang w:eastAsia="x-none"/>
        </w:rPr>
        <w:t xml:space="preserve"> </w:t>
      </w:r>
      <w:r>
        <w:rPr>
          <w:szCs w:val="24"/>
          <w:lang w:eastAsia="x-none"/>
        </w:rPr>
        <w:t xml:space="preserve">Mühendisliği Bölüm Başkanlığının </w:t>
      </w:r>
      <w:r w:rsidRPr="0059096A">
        <w:rPr>
          <w:szCs w:val="24"/>
          <w:lang w:eastAsia="x-none"/>
        </w:rPr>
        <w:t>08/02/2016-5853</w:t>
      </w:r>
      <w:r>
        <w:rPr>
          <w:szCs w:val="24"/>
          <w:lang w:eastAsia="x-none"/>
        </w:rPr>
        <w:t xml:space="preserve"> </w:t>
      </w:r>
      <w:r>
        <w:rPr>
          <w:szCs w:val="24"/>
          <w:lang w:eastAsia="x-none"/>
        </w:rPr>
        <w:t>evrak tarih ve sayılı yazısı görüşmeye açıldı.</w:t>
      </w:r>
    </w:p>
    <w:p w:rsidR="0059096A" w:rsidRDefault="0059096A" w:rsidP="0059096A">
      <w:pPr>
        <w:spacing w:after="120"/>
        <w:jc w:val="both"/>
        <w:rPr>
          <w:b/>
          <w:szCs w:val="24"/>
        </w:rPr>
      </w:pPr>
      <w:r>
        <w:rPr>
          <w:szCs w:val="24"/>
        </w:rPr>
        <w:t xml:space="preserve">Yapılan görüşmeler sonunda; Fakültemiz </w:t>
      </w:r>
      <w:r w:rsidRPr="0059096A">
        <w:rPr>
          <w:szCs w:val="24"/>
          <w:lang w:eastAsia="x-none"/>
        </w:rPr>
        <w:t>İnşaat</w:t>
      </w:r>
      <w:r>
        <w:rPr>
          <w:szCs w:val="24"/>
          <w:lang w:eastAsia="x-none"/>
        </w:rPr>
        <w:t xml:space="preserve"> </w:t>
      </w:r>
      <w:r>
        <w:rPr>
          <w:szCs w:val="24"/>
        </w:rPr>
        <w:t xml:space="preserve">Mühendisliği Bölümü Öğretim Üyelerinden </w:t>
      </w:r>
      <w:r w:rsidRPr="0059096A">
        <w:rPr>
          <w:b/>
          <w:szCs w:val="24"/>
        </w:rPr>
        <w:t>Doç. Dr. Naci ÇAĞLAR</w:t>
      </w:r>
      <w:r>
        <w:rPr>
          <w:b/>
          <w:szCs w:val="24"/>
        </w:rPr>
        <w:t>’ın</w:t>
      </w:r>
      <w:r w:rsidRPr="00491DAF">
        <w:rPr>
          <w:b/>
          <w:szCs w:val="24"/>
        </w:rPr>
        <w:t>,</w:t>
      </w:r>
      <w:r>
        <w:rPr>
          <w:b/>
          <w:szCs w:val="24"/>
        </w:rPr>
        <w:t xml:space="preserve"> </w:t>
      </w:r>
      <w:r w:rsidRPr="0059096A">
        <w:rPr>
          <w:b/>
          <w:szCs w:val="24"/>
        </w:rPr>
        <w:t xml:space="preserve">ABD Ohio State Üniversitesi'nde </w:t>
      </w:r>
      <w:r w:rsidRPr="0059096A">
        <w:rPr>
          <w:szCs w:val="24"/>
        </w:rPr>
        <w:t>misafir araştırmacı olarak</w:t>
      </w:r>
      <w:r w:rsidRPr="0059096A">
        <w:rPr>
          <w:szCs w:val="24"/>
        </w:rPr>
        <w:t xml:space="preserve"> çalışmalarda</w:t>
      </w:r>
      <w:r w:rsidRPr="0059096A">
        <w:rPr>
          <w:szCs w:val="24"/>
        </w:rPr>
        <w:t xml:space="preserve"> bulunmak üzere</w:t>
      </w:r>
      <w:r w:rsidRPr="006B7B46">
        <w:rPr>
          <w:szCs w:val="24"/>
        </w:rPr>
        <w:t>;</w:t>
      </w:r>
      <w:r>
        <w:rPr>
          <w:szCs w:val="24"/>
        </w:rPr>
        <w:t xml:space="preserve"> 2547 Sayılı Kanunun 39. maddesi ile Yurt İçinde ve Yurt Dışında Görevlendirmelerde Uyulacak Esaslara İlişkin Yönetmeliğin 2. maddesinin (a) fıkrası ve 3. maddesi gereğince, </w:t>
      </w:r>
      <w:r w:rsidRPr="0059096A">
        <w:rPr>
          <w:szCs w:val="24"/>
        </w:rPr>
        <w:t>Türkiye Bilimsel</w:t>
      </w:r>
      <w:r>
        <w:rPr>
          <w:szCs w:val="24"/>
        </w:rPr>
        <w:t xml:space="preserve"> </w:t>
      </w:r>
      <w:r w:rsidRPr="0059096A">
        <w:rPr>
          <w:szCs w:val="24"/>
        </w:rPr>
        <w:t>ve Teknolojik Araştırma Kurumu'nun (TÜBİTAK) Bilim insanı Destekleme Daire</w:t>
      </w:r>
      <w:r>
        <w:rPr>
          <w:szCs w:val="24"/>
        </w:rPr>
        <w:t xml:space="preserve"> </w:t>
      </w:r>
      <w:r w:rsidRPr="0059096A">
        <w:rPr>
          <w:szCs w:val="24"/>
        </w:rPr>
        <w:t>Başkanlığınca 2219-Yurt dışı doktora sonrası araştırma burs programı kapsamında</w:t>
      </w:r>
      <w:r>
        <w:rPr>
          <w:szCs w:val="24"/>
        </w:rPr>
        <w:t xml:space="preserve"> </w:t>
      </w:r>
      <w:r w:rsidRPr="0059096A">
        <w:rPr>
          <w:b/>
          <w:szCs w:val="24"/>
        </w:rPr>
        <w:t xml:space="preserve">31/03/2016- 01/09/2016 (6 ay) </w:t>
      </w:r>
      <w:r w:rsidRPr="0059096A">
        <w:rPr>
          <w:szCs w:val="24"/>
        </w:rPr>
        <w:t>tarihleri arasında</w:t>
      </w:r>
      <w:r>
        <w:rPr>
          <w:b/>
          <w:szCs w:val="24"/>
        </w:rPr>
        <w:t xml:space="preserve"> </w:t>
      </w:r>
      <w:r w:rsidRPr="0059096A">
        <w:rPr>
          <w:b/>
          <w:szCs w:val="24"/>
        </w:rPr>
        <w:t>yolluksuz-yevmiyesiz, maaşlı 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59096A" w:rsidRDefault="0059096A" w:rsidP="0059096A">
      <w:pPr>
        <w:jc w:val="both"/>
        <w:rPr>
          <w:b/>
          <w:szCs w:val="24"/>
        </w:rPr>
      </w:pPr>
    </w:p>
    <w:p w:rsidR="0059096A" w:rsidRDefault="0059096A" w:rsidP="0059096A">
      <w:pPr>
        <w:jc w:val="both"/>
        <w:rPr>
          <w:b/>
          <w:szCs w:val="24"/>
        </w:rPr>
      </w:pPr>
    </w:p>
    <w:p w:rsidR="0059096A" w:rsidRDefault="0059096A" w:rsidP="0059096A">
      <w:pPr>
        <w:jc w:val="both"/>
        <w:rPr>
          <w:b/>
          <w:szCs w:val="24"/>
        </w:rPr>
      </w:pPr>
    </w:p>
    <w:p w:rsidR="0059096A" w:rsidRDefault="0059096A" w:rsidP="0059096A">
      <w:pPr>
        <w:jc w:val="both"/>
        <w:rPr>
          <w:b/>
          <w:szCs w:val="24"/>
        </w:rPr>
      </w:pPr>
    </w:p>
    <w:p w:rsidR="0059096A" w:rsidRDefault="0059096A" w:rsidP="0059096A">
      <w:pPr>
        <w:ind w:left="4956" w:firstLine="708"/>
        <w:jc w:val="center"/>
        <w:rPr>
          <w:b/>
        </w:rPr>
      </w:pPr>
      <w:r>
        <w:rPr>
          <w:b/>
        </w:rPr>
        <w:t xml:space="preserve">                Aslının Aynıdır</w:t>
      </w:r>
    </w:p>
    <w:p w:rsidR="0059096A" w:rsidRDefault="0059096A" w:rsidP="0059096A">
      <w:pPr>
        <w:rPr>
          <w:b/>
        </w:rPr>
      </w:pPr>
    </w:p>
    <w:p w:rsidR="0059096A" w:rsidRDefault="0059096A" w:rsidP="0059096A">
      <w:pPr>
        <w:rPr>
          <w:b/>
        </w:rPr>
      </w:pPr>
    </w:p>
    <w:p w:rsidR="0059096A" w:rsidRDefault="0059096A" w:rsidP="0059096A">
      <w:pPr>
        <w:rPr>
          <w:b/>
        </w:rPr>
      </w:pPr>
    </w:p>
    <w:p w:rsidR="0059096A" w:rsidRDefault="0059096A" w:rsidP="0059096A">
      <w:pPr>
        <w:jc w:val="both"/>
        <w:rPr>
          <w:b/>
          <w:szCs w:val="24"/>
        </w:rPr>
      </w:pPr>
      <w:r>
        <w:rPr>
          <w:b/>
          <w:szCs w:val="24"/>
        </w:rPr>
        <w:t xml:space="preserve">                                                                                                                         Hilmi FİDAN</w:t>
      </w:r>
    </w:p>
    <w:p w:rsidR="0059096A" w:rsidRDefault="0059096A" w:rsidP="0059096A">
      <w:pPr>
        <w:jc w:val="both"/>
        <w:rPr>
          <w:b/>
          <w:szCs w:val="24"/>
        </w:rPr>
      </w:pPr>
      <w:r>
        <w:rPr>
          <w:b/>
          <w:szCs w:val="24"/>
        </w:rPr>
        <w:t xml:space="preserve">                                                                                                                     Fakülte Sekreteri</w:t>
      </w:r>
    </w:p>
    <w:p w:rsidR="0059096A" w:rsidRDefault="0059096A" w:rsidP="0059096A">
      <w:pPr>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pStyle w:val="2-ortabaslk"/>
        <w:spacing w:before="0" w:beforeAutospacing="0" w:after="0" w:afterAutospacing="0"/>
        <w:jc w:val="both"/>
      </w:pPr>
    </w:p>
    <w:p w:rsidR="0059096A" w:rsidRDefault="0059096A" w:rsidP="0059096A">
      <w:pPr>
        <w:jc w:val="both"/>
      </w:pPr>
    </w:p>
    <w:p w:rsidR="0059096A" w:rsidRDefault="0059096A" w:rsidP="0059096A">
      <w:pPr>
        <w:jc w:val="both"/>
      </w:pPr>
    </w:p>
    <w:p w:rsidR="0059096A" w:rsidRDefault="0059096A" w:rsidP="0059096A">
      <w:pPr>
        <w:jc w:val="both"/>
      </w:pPr>
    </w:p>
    <w:p w:rsidR="0059096A" w:rsidRDefault="0059096A" w:rsidP="0059096A">
      <w:pPr>
        <w:jc w:val="both"/>
      </w:pPr>
    </w:p>
    <w:p w:rsidR="0059096A" w:rsidRDefault="0059096A" w:rsidP="0059096A">
      <w:pPr>
        <w:jc w:val="both"/>
      </w:pPr>
    </w:p>
    <w:p w:rsidR="0059096A" w:rsidRDefault="0059096A" w:rsidP="0059096A">
      <w:pPr>
        <w:jc w:val="both"/>
      </w:pPr>
    </w:p>
    <w:p w:rsidR="0059096A" w:rsidRDefault="0059096A" w:rsidP="0059096A">
      <w:pPr>
        <w:jc w:val="center"/>
        <w:rPr>
          <w:b/>
        </w:rPr>
      </w:pPr>
      <w:bookmarkStart w:id="0" w:name="_GoBack"/>
      <w:bookmarkEnd w:id="0"/>
    </w:p>
    <w:sectPr w:rsidR="0059096A"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5C1E"/>
    <w:rsid w:val="0004692C"/>
    <w:rsid w:val="00046DC2"/>
    <w:rsid w:val="00047DFC"/>
    <w:rsid w:val="00047F95"/>
    <w:rsid w:val="00052810"/>
    <w:rsid w:val="00052F0C"/>
    <w:rsid w:val="000552C5"/>
    <w:rsid w:val="00064315"/>
    <w:rsid w:val="00070066"/>
    <w:rsid w:val="00071B92"/>
    <w:rsid w:val="00075107"/>
    <w:rsid w:val="00076DEE"/>
    <w:rsid w:val="000814D8"/>
    <w:rsid w:val="000821D3"/>
    <w:rsid w:val="000829F8"/>
    <w:rsid w:val="000859E1"/>
    <w:rsid w:val="000869AE"/>
    <w:rsid w:val="00086F6D"/>
    <w:rsid w:val="00091212"/>
    <w:rsid w:val="00092558"/>
    <w:rsid w:val="000A198D"/>
    <w:rsid w:val="000A3103"/>
    <w:rsid w:val="000A5A2F"/>
    <w:rsid w:val="000B08B0"/>
    <w:rsid w:val="000B1296"/>
    <w:rsid w:val="000B2DA6"/>
    <w:rsid w:val="000B6EC9"/>
    <w:rsid w:val="000B6F4B"/>
    <w:rsid w:val="000C332D"/>
    <w:rsid w:val="000C3A0A"/>
    <w:rsid w:val="000C44E4"/>
    <w:rsid w:val="000C4AD5"/>
    <w:rsid w:val="000C5392"/>
    <w:rsid w:val="000C730C"/>
    <w:rsid w:val="000D019A"/>
    <w:rsid w:val="000D1FA2"/>
    <w:rsid w:val="000D4DB1"/>
    <w:rsid w:val="000E07F3"/>
    <w:rsid w:val="000E2BF0"/>
    <w:rsid w:val="000E2E67"/>
    <w:rsid w:val="000E4D32"/>
    <w:rsid w:val="000E5945"/>
    <w:rsid w:val="000E5B40"/>
    <w:rsid w:val="000F5514"/>
    <w:rsid w:val="000F640E"/>
    <w:rsid w:val="000F7B6E"/>
    <w:rsid w:val="001005D4"/>
    <w:rsid w:val="00100E89"/>
    <w:rsid w:val="001048BB"/>
    <w:rsid w:val="00104E77"/>
    <w:rsid w:val="001053FD"/>
    <w:rsid w:val="00105D93"/>
    <w:rsid w:val="001066C7"/>
    <w:rsid w:val="00107C07"/>
    <w:rsid w:val="00113B1A"/>
    <w:rsid w:val="001203AE"/>
    <w:rsid w:val="00123EA5"/>
    <w:rsid w:val="00125D0A"/>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7CD"/>
    <w:rsid w:val="001A7A1A"/>
    <w:rsid w:val="001B13CA"/>
    <w:rsid w:val="001B5DF7"/>
    <w:rsid w:val="001B6137"/>
    <w:rsid w:val="001B7843"/>
    <w:rsid w:val="001B78FD"/>
    <w:rsid w:val="001C5554"/>
    <w:rsid w:val="001C6637"/>
    <w:rsid w:val="001C702D"/>
    <w:rsid w:val="001D0ECD"/>
    <w:rsid w:val="001D2D3D"/>
    <w:rsid w:val="001D4D9D"/>
    <w:rsid w:val="001D60B1"/>
    <w:rsid w:val="001D65F8"/>
    <w:rsid w:val="001E239A"/>
    <w:rsid w:val="001E357A"/>
    <w:rsid w:val="001E3B4C"/>
    <w:rsid w:val="001E4A21"/>
    <w:rsid w:val="001E7EF8"/>
    <w:rsid w:val="001F2057"/>
    <w:rsid w:val="001F4CBE"/>
    <w:rsid w:val="001F51F9"/>
    <w:rsid w:val="001F6205"/>
    <w:rsid w:val="002000DD"/>
    <w:rsid w:val="00200ACB"/>
    <w:rsid w:val="00207276"/>
    <w:rsid w:val="00207483"/>
    <w:rsid w:val="00207562"/>
    <w:rsid w:val="00210CF8"/>
    <w:rsid w:val="00212BA3"/>
    <w:rsid w:val="00212DD4"/>
    <w:rsid w:val="0021325A"/>
    <w:rsid w:val="002211F1"/>
    <w:rsid w:val="00221D64"/>
    <w:rsid w:val="00225A65"/>
    <w:rsid w:val="002272EB"/>
    <w:rsid w:val="0022782C"/>
    <w:rsid w:val="0023135F"/>
    <w:rsid w:val="00234705"/>
    <w:rsid w:val="00237E74"/>
    <w:rsid w:val="00240328"/>
    <w:rsid w:val="00241AFE"/>
    <w:rsid w:val="00242455"/>
    <w:rsid w:val="00243391"/>
    <w:rsid w:val="00244177"/>
    <w:rsid w:val="002448EC"/>
    <w:rsid w:val="00244C63"/>
    <w:rsid w:val="002454EC"/>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1ECF"/>
    <w:rsid w:val="002B3581"/>
    <w:rsid w:val="002B4578"/>
    <w:rsid w:val="002B4D5F"/>
    <w:rsid w:val="002B6C65"/>
    <w:rsid w:val="002C3E06"/>
    <w:rsid w:val="002C40CA"/>
    <w:rsid w:val="002C5E61"/>
    <w:rsid w:val="002D58FC"/>
    <w:rsid w:val="002D6490"/>
    <w:rsid w:val="002D6AB2"/>
    <w:rsid w:val="002E5420"/>
    <w:rsid w:val="002E5E96"/>
    <w:rsid w:val="002F05A8"/>
    <w:rsid w:val="002F1AD6"/>
    <w:rsid w:val="002F1AEC"/>
    <w:rsid w:val="002F4924"/>
    <w:rsid w:val="002F7565"/>
    <w:rsid w:val="00303FBA"/>
    <w:rsid w:val="00310007"/>
    <w:rsid w:val="00310526"/>
    <w:rsid w:val="0031105A"/>
    <w:rsid w:val="0031187E"/>
    <w:rsid w:val="003128A6"/>
    <w:rsid w:val="0031294B"/>
    <w:rsid w:val="00317C25"/>
    <w:rsid w:val="0032522A"/>
    <w:rsid w:val="00325873"/>
    <w:rsid w:val="00333DB1"/>
    <w:rsid w:val="003372E4"/>
    <w:rsid w:val="00343740"/>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202B"/>
    <w:rsid w:val="003A4841"/>
    <w:rsid w:val="003A6986"/>
    <w:rsid w:val="003A762E"/>
    <w:rsid w:val="003B1304"/>
    <w:rsid w:val="003B1325"/>
    <w:rsid w:val="003B1C3B"/>
    <w:rsid w:val="003B5908"/>
    <w:rsid w:val="003B65AD"/>
    <w:rsid w:val="003B743A"/>
    <w:rsid w:val="003C139E"/>
    <w:rsid w:val="003C53AE"/>
    <w:rsid w:val="003C646E"/>
    <w:rsid w:val="003D09EA"/>
    <w:rsid w:val="003D25DA"/>
    <w:rsid w:val="003D4FEB"/>
    <w:rsid w:val="003D6FD7"/>
    <w:rsid w:val="003D7C33"/>
    <w:rsid w:val="003E5B2B"/>
    <w:rsid w:val="003E5C2F"/>
    <w:rsid w:val="003F0E7A"/>
    <w:rsid w:val="003F2E65"/>
    <w:rsid w:val="003F4D99"/>
    <w:rsid w:val="003F6F0C"/>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BC4"/>
    <w:rsid w:val="004463A1"/>
    <w:rsid w:val="00447FED"/>
    <w:rsid w:val="00451ED8"/>
    <w:rsid w:val="0045276C"/>
    <w:rsid w:val="00453126"/>
    <w:rsid w:val="0045445C"/>
    <w:rsid w:val="004634A1"/>
    <w:rsid w:val="00463883"/>
    <w:rsid w:val="00464105"/>
    <w:rsid w:val="004658EB"/>
    <w:rsid w:val="004662CB"/>
    <w:rsid w:val="00471BA5"/>
    <w:rsid w:val="004735DC"/>
    <w:rsid w:val="0047574E"/>
    <w:rsid w:val="00475844"/>
    <w:rsid w:val="004800FE"/>
    <w:rsid w:val="0048039F"/>
    <w:rsid w:val="00485D40"/>
    <w:rsid w:val="0049246E"/>
    <w:rsid w:val="004931AD"/>
    <w:rsid w:val="00494240"/>
    <w:rsid w:val="00496042"/>
    <w:rsid w:val="004A11C0"/>
    <w:rsid w:val="004A24A1"/>
    <w:rsid w:val="004A476F"/>
    <w:rsid w:val="004A7F71"/>
    <w:rsid w:val="004B3388"/>
    <w:rsid w:val="004B496E"/>
    <w:rsid w:val="004B6B38"/>
    <w:rsid w:val="004B6EAB"/>
    <w:rsid w:val="004C5AC2"/>
    <w:rsid w:val="004D0DDF"/>
    <w:rsid w:val="004D1BE2"/>
    <w:rsid w:val="004D3B4F"/>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77322"/>
    <w:rsid w:val="00581F56"/>
    <w:rsid w:val="00583CF8"/>
    <w:rsid w:val="0059096A"/>
    <w:rsid w:val="00591F45"/>
    <w:rsid w:val="00593125"/>
    <w:rsid w:val="0059359D"/>
    <w:rsid w:val="00593BD9"/>
    <w:rsid w:val="005961C7"/>
    <w:rsid w:val="0059662B"/>
    <w:rsid w:val="0059665F"/>
    <w:rsid w:val="005A02FB"/>
    <w:rsid w:val="005A071F"/>
    <w:rsid w:val="005A123B"/>
    <w:rsid w:val="005A2468"/>
    <w:rsid w:val="005A3066"/>
    <w:rsid w:val="005A4EDD"/>
    <w:rsid w:val="005A7CE8"/>
    <w:rsid w:val="005B00AF"/>
    <w:rsid w:val="005B041E"/>
    <w:rsid w:val="005B44B2"/>
    <w:rsid w:val="005B461C"/>
    <w:rsid w:val="005B7F3C"/>
    <w:rsid w:val="005C157D"/>
    <w:rsid w:val="005C4107"/>
    <w:rsid w:val="005C5742"/>
    <w:rsid w:val="005C6771"/>
    <w:rsid w:val="005D1507"/>
    <w:rsid w:val="005D21C5"/>
    <w:rsid w:val="005D221A"/>
    <w:rsid w:val="005D2A60"/>
    <w:rsid w:val="005D5B13"/>
    <w:rsid w:val="005D6476"/>
    <w:rsid w:val="005D656A"/>
    <w:rsid w:val="005D7576"/>
    <w:rsid w:val="005E3F66"/>
    <w:rsid w:val="005E6CFD"/>
    <w:rsid w:val="005F0541"/>
    <w:rsid w:val="005F3652"/>
    <w:rsid w:val="005F4116"/>
    <w:rsid w:val="005F62FE"/>
    <w:rsid w:val="005F6A6E"/>
    <w:rsid w:val="006032CF"/>
    <w:rsid w:val="00603A0B"/>
    <w:rsid w:val="00604271"/>
    <w:rsid w:val="006062F9"/>
    <w:rsid w:val="00621DD0"/>
    <w:rsid w:val="00624254"/>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504F"/>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B7B46"/>
    <w:rsid w:val="006C1745"/>
    <w:rsid w:val="006C38DF"/>
    <w:rsid w:val="006C56EA"/>
    <w:rsid w:val="006D114A"/>
    <w:rsid w:val="006D13C7"/>
    <w:rsid w:val="006D172D"/>
    <w:rsid w:val="006D5693"/>
    <w:rsid w:val="006D65CA"/>
    <w:rsid w:val="006D6A3B"/>
    <w:rsid w:val="006D6C52"/>
    <w:rsid w:val="006D6CA0"/>
    <w:rsid w:val="006D70A7"/>
    <w:rsid w:val="006D70DB"/>
    <w:rsid w:val="006E0CEA"/>
    <w:rsid w:val="006E3EF4"/>
    <w:rsid w:val="006E4A40"/>
    <w:rsid w:val="006E6A11"/>
    <w:rsid w:val="006E7D6C"/>
    <w:rsid w:val="006F080D"/>
    <w:rsid w:val="006F0CEC"/>
    <w:rsid w:val="006F13BC"/>
    <w:rsid w:val="006F2E25"/>
    <w:rsid w:val="006F5825"/>
    <w:rsid w:val="0070576B"/>
    <w:rsid w:val="00713E44"/>
    <w:rsid w:val="00723924"/>
    <w:rsid w:val="00724532"/>
    <w:rsid w:val="00725C40"/>
    <w:rsid w:val="007272D6"/>
    <w:rsid w:val="007365CA"/>
    <w:rsid w:val="00736C49"/>
    <w:rsid w:val="00746193"/>
    <w:rsid w:val="007465A6"/>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43C"/>
    <w:rsid w:val="00792594"/>
    <w:rsid w:val="007A0340"/>
    <w:rsid w:val="007A1202"/>
    <w:rsid w:val="007A2693"/>
    <w:rsid w:val="007A3141"/>
    <w:rsid w:val="007A55B2"/>
    <w:rsid w:val="007A6FD7"/>
    <w:rsid w:val="007B3159"/>
    <w:rsid w:val="007B6D57"/>
    <w:rsid w:val="007C1510"/>
    <w:rsid w:val="007C4965"/>
    <w:rsid w:val="007C7CBD"/>
    <w:rsid w:val="007D15C7"/>
    <w:rsid w:val="007D1A09"/>
    <w:rsid w:val="007D57DA"/>
    <w:rsid w:val="007D6C4D"/>
    <w:rsid w:val="007D7B91"/>
    <w:rsid w:val="007E0389"/>
    <w:rsid w:val="007E0B1F"/>
    <w:rsid w:val="007E113F"/>
    <w:rsid w:val="007E17C0"/>
    <w:rsid w:val="007E2C39"/>
    <w:rsid w:val="007E66C1"/>
    <w:rsid w:val="007E730E"/>
    <w:rsid w:val="007F006C"/>
    <w:rsid w:val="007F0EFE"/>
    <w:rsid w:val="007F2143"/>
    <w:rsid w:val="007F306E"/>
    <w:rsid w:val="00802639"/>
    <w:rsid w:val="00813E23"/>
    <w:rsid w:val="008205F1"/>
    <w:rsid w:val="008228CF"/>
    <w:rsid w:val="008263BA"/>
    <w:rsid w:val="00830456"/>
    <w:rsid w:val="00831762"/>
    <w:rsid w:val="00834EE6"/>
    <w:rsid w:val="00837AC6"/>
    <w:rsid w:val="00837FCD"/>
    <w:rsid w:val="00853B9C"/>
    <w:rsid w:val="00854F79"/>
    <w:rsid w:val="00860332"/>
    <w:rsid w:val="00861FD4"/>
    <w:rsid w:val="008624E5"/>
    <w:rsid w:val="008633A5"/>
    <w:rsid w:val="0086373A"/>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A11"/>
    <w:rsid w:val="008A6A51"/>
    <w:rsid w:val="008B4219"/>
    <w:rsid w:val="008B75B7"/>
    <w:rsid w:val="008C2562"/>
    <w:rsid w:val="008C4B1C"/>
    <w:rsid w:val="008C5714"/>
    <w:rsid w:val="008D58BD"/>
    <w:rsid w:val="008E2570"/>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3898"/>
    <w:rsid w:val="00973F06"/>
    <w:rsid w:val="00977FD1"/>
    <w:rsid w:val="0098487D"/>
    <w:rsid w:val="009870CB"/>
    <w:rsid w:val="0099018E"/>
    <w:rsid w:val="009A6426"/>
    <w:rsid w:val="009B412D"/>
    <w:rsid w:val="009B4E30"/>
    <w:rsid w:val="009B5105"/>
    <w:rsid w:val="009B682A"/>
    <w:rsid w:val="009B7B25"/>
    <w:rsid w:val="009C367F"/>
    <w:rsid w:val="009C6B83"/>
    <w:rsid w:val="009D3AC8"/>
    <w:rsid w:val="009D564C"/>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41F31"/>
    <w:rsid w:val="00A44E2F"/>
    <w:rsid w:val="00A50423"/>
    <w:rsid w:val="00A52069"/>
    <w:rsid w:val="00A55039"/>
    <w:rsid w:val="00A552C6"/>
    <w:rsid w:val="00A57715"/>
    <w:rsid w:val="00A60716"/>
    <w:rsid w:val="00A62E3A"/>
    <w:rsid w:val="00A70592"/>
    <w:rsid w:val="00A73455"/>
    <w:rsid w:val="00A7447F"/>
    <w:rsid w:val="00A77CE9"/>
    <w:rsid w:val="00A8302E"/>
    <w:rsid w:val="00A83DD5"/>
    <w:rsid w:val="00A8569D"/>
    <w:rsid w:val="00A931DA"/>
    <w:rsid w:val="00A9441B"/>
    <w:rsid w:val="00A9507A"/>
    <w:rsid w:val="00A957C3"/>
    <w:rsid w:val="00A95CFE"/>
    <w:rsid w:val="00A97734"/>
    <w:rsid w:val="00AA4663"/>
    <w:rsid w:val="00AA71C2"/>
    <w:rsid w:val="00AA72A2"/>
    <w:rsid w:val="00AB3A35"/>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10BEA"/>
    <w:rsid w:val="00B1114F"/>
    <w:rsid w:val="00B12976"/>
    <w:rsid w:val="00B12E5B"/>
    <w:rsid w:val="00B1547D"/>
    <w:rsid w:val="00B174A4"/>
    <w:rsid w:val="00B2202B"/>
    <w:rsid w:val="00B23766"/>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76736"/>
    <w:rsid w:val="00B845D9"/>
    <w:rsid w:val="00B85B89"/>
    <w:rsid w:val="00B87576"/>
    <w:rsid w:val="00B952AF"/>
    <w:rsid w:val="00BA2B46"/>
    <w:rsid w:val="00BA66E3"/>
    <w:rsid w:val="00BB167E"/>
    <w:rsid w:val="00BB2148"/>
    <w:rsid w:val="00BB32FE"/>
    <w:rsid w:val="00BB3858"/>
    <w:rsid w:val="00BC06B1"/>
    <w:rsid w:val="00BC38DF"/>
    <w:rsid w:val="00BC410F"/>
    <w:rsid w:val="00BC4193"/>
    <w:rsid w:val="00BC6703"/>
    <w:rsid w:val="00BC7615"/>
    <w:rsid w:val="00BC7F24"/>
    <w:rsid w:val="00BD38E0"/>
    <w:rsid w:val="00BD60EF"/>
    <w:rsid w:val="00BD72A5"/>
    <w:rsid w:val="00BE0493"/>
    <w:rsid w:val="00BE0EDE"/>
    <w:rsid w:val="00BE0FDA"/>
    <w:rsid w:val="00BE13FF"/>
    <w:rsid w:val="00BE261E"/>
    <w:rsid w:val="00BE717B"/>
    <w:rsid w:val="00BF05A5"/>
    <w:rsid w:val="00BF0979"/>
    <w:rsid w:val="00BF1F50"/>
    <w:rsid w:val="00BF3E7D"/>
    <w:rsid w:val="00BF799C"/>
    <w:rsid w:val="00C03917"/>
    <w:rsid w:val="00C045AF"/>
    <w:rsid w:val="00C06833"/>
    <w:rsid w:val="00C132A2"/>
    <w:rsid w:val="00C1445A"/>
    <w:rsid w:val="00C208A1"/>
    <w:rsid w:val="00C23720"/>
    <w:rsid w:val="00C34B2E"/>
    <w:rsid w:val="00C360A9"/>
    <w:rsid w:val="00C363C0"/>
    <w:rsid w:val="00C40E83"/>
    <w:rsid w:val="00C41DDC"/>
    <w:rsid w:val="00C42451"/>
    <w:rsid w:val="00C4467C"/>
    <w:rsid w:val="00C466B4"/>
    <w:rsid w:val="00C501E4"/>
    <w:rsid w:val="00C51E0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C57F1"/>
    <w:rsid w:val="00CD0F41"/>
    <w:rsid w:val="00CD1E76"/>
    <w:rsid w:val="00CD4828"/>
    <w:rsid w:val="00CD53C9"/>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324C"/>
    <w:rsid w:val="00D337EA"/>
    <w:rsid w:val="00D369AE"/>
    <w:rsid w:val="00D3792F"/>
    <w:rsid w:val="00D40D4A"/>
    <w:rsid w:val="00D426CA"/>
    <w:rsid w:val="00D504F7"/>
    <w:rsid w:val="00D50E8B"/>
    <w:rsid w:val="00D56152"/>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F51"/>
    <w:rsid w:val="00DA50B9"/>
    <w:rsid w:val="00DA7007"/>
    <w:rsid w:val="00DB1E12"/>
    <w:rsid w:val="00DB46BE"/>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3C93"/>
    <w:rsid w:val="00E3185D"/>
    <w:rsid w:val="00E320E6"/>
    <w:rsid w:val="00E35313"/>
    <w:rsid w:val="00E416A3"/>
    <w:rsid w:val="00E424F8"/>
    <w:rsid w:val="00E436A4"/>
    <w:rsid w:val="00E45976"/>
    <w:rsid w:val="00E50914"/>
    <w:rsid w:val="00E50CA7"/>
    <w:rsid w:val="00E5251A"/>
    <w:rsid w:val="00E53BBB"/>
    <w:rsid w:val="00E5778E"/>
    <w:rsid w:val="00E62748"/>
    <w:rsid w:val="00E6677F"/>
    <w:rsid w:val="00E70E49"/>
    <w:rsid w:val="00E727C0"/>
    <w:rsid w:val="00E72A20"/>
    <w:rsid w:val="00E76BC9"/>
    <w:rsid w:val="00E76F24"/>
    <w:rsid w:val="00E82FFD"/>
    <w:rsid w:val="00E83783"/>
    <w:rsid w:val="00E8724A"/>
    <w:rsid w:val="00E87CC2"/>
    <w:rsid w:val="00E90266"/>
    <w:rsid w:val="00E91567"/>
    <w:rsid w:val="00E94AB5"/>
    <w:rsid w:val="00E953D7"/>
    <w:rsid w:val="00E96F8C"/>
    <w:rsid w:val="00EA0B43"/>
    <w:rsid w:val="00EA1CEF"/>
    <w:rsid w:val="00EA666A"/>
    <w:rsid w:val="00EB2A3D"/>
    <w:rsid w:val="00EB4094"/>
    <w:rsid w:val="00EB4E5D"/>
    <w:rsid w:val="00EC03D5"/>
    <w:rsid w:val="00EC3DA0"/>
    <w:rsid w:val="00ED210D"/>
    <w:rsid w:val="00ED58B4"/>
    <w:rsid w:val="00ED7385"/>
    <w:rsid w:val="00EE4A44"/>
    <w:rsid w:val="00EE7CF5"/>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36E9"/>
    <w:rsid w:val="00F55F8C"/>
    <w:rsid w:val="00F61065"/>
    <w:rsid w:val="00F61A9E"/>
    <w:rsid w:val="00F621AA"/>
    <w:rsid w:val="00F674E4"/>
    <w:rsid w:val="00F719D8"/>
    <w:rsid w:val="00F756ED"/>
    <w:rsid w:val="00F762DF"/>
    <w:rsid w:val="00F77136"/>
    <w:rsid w:val="00F849E1"/>
    <w:rsid w:val="00F86E7A"/>
    <w:rsid w:val="00F9409C"/>
    <w:rsid w:val="00F94CFB"/>
    <w:rsid w:val="00F961C5"/>
    <w:rsid w:val="00F97001"/>
    <w:rsid w:val="00F970B1"/>
    <w:rsid w:val="00F97540"/>
    <w:rsid w:val="00FA00F1"/>
    <w:rsid w:val="00FA0A1E"/>
    <w:rsid w:val="00FA147D"/>
    <w:rsid w:val="00FA1D63"/>
    <w:rsid w:val="00FA5893"/>
    <w:rsid w:val="00FA7554"/>
    <w:rsid w:val="00FB503C"/>
    <w:rsid w:val="00FC3DF2"/>
    <w:rsid w:val="00FD7A6B"/>
    <w:rsid w:val="00FD7B1A"/>
    <w:rsid w:val="00FE138F"/>
    <w:rsid w:val="00FE3D6F"/>
    <w:rsid w:val="00FE50F9"/>
    <w:rsid w:val="00FE58D5"/>
    <w:rsid w:val="00FE683C"/>
    <w:rsid w:val="00FF1CB0"/>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066411876">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634871118">
      <w:bodyDiv w:val="1"/>
      <w:marLeft w:val="0"/>
      <w:marRight w:val="0"/>
      <w:marTop w:val="0"/>
      <w:marBottom w:val="0"/>
      <w:divBdr>
        <w:top w:val="none" w:sz="0" w:space="0" w:color="auto"/>
        <w:left w:val="none" w:sz="0" w:space="0" w:color="auto"/>
        <w:bottom w:val="none" w:sz="0" w:space="0" w:color="auto"/>
        <w:right w:val="none" w:sz="0" w:space="0" w:color="auto"/>
      </w:divBdr>
    </w:div>
    <w:div w:id="1645699730">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5A27-3322-4B03-85A4-8B0B8A00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21</Pages>
  <Words>7222</Words>
  <Characters>41167</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Administrator</cp:lastModifiedBy>
  <cp:revision>226</cp:revision>
  <cp:lastPrinted>2015-10-16T07:12:00Z</cp:lastPrinted>
  <dcterms:created xsi:type="dcterms:W3CDTF">2015-02-16T08:49:00Z</dcterms:created>
  <dcterms:modified xsi:type="dcterms:W3CDTF">2016-02-10T09:17:00Z</dcterms:modified>
</cp:coreProperties>
</file>